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991DD">
      <w:pPr>
        <w:pStyle w:val="5"/>
        <w:widowControl/>
        <w:shd w:val="clear" w:color="auto" w:fill="FFFFFF"/>
        <w:spacing w:beforeAutospacing="0" w:after="20" w:afterAutospacing="0"/>
        <w:jc w:val="center"/>
        <w:rPr>
          <w:rStyle w:val="8"/>
          <w:rFonts w:hint="eastAsia" w:ascii="仿宋" w:hAnsi="仿宋" w:eastAsia="仿宋" w:cs="仿宋"/>
          <w:bCs/>
          <w:color w:val="000000"/>
          <w:kern w:val="44"/>
          <w:sz w:val="35"/>
          <w:szCs w:val="35"/>
          <w:shd w:val="clear" w:color="auto" w:fill="FFFFFF"/>
          <w:lang w:val="en-US" w:eastAsia="zh-CN"/>
        </w:rPr>
      </w:pPr>
      <w:r>
        <w:rPr>
          <w:rStyle w:val="8"/>
          <w:rFonts w:hint="eastAsia" w:ascii="仿宋" w:hAnsi="仿宋" w:eastAsia="仿宋" w:cs="仿宋"/>
          <w:bCs/>
          <w:color w:val="000000"/>
          <w:kern w:val="44"/>
          <w:sz w:val="35"/>
          <w:szCs w:val="35"/>
          <w:shd w:val="clear" w:color="auto" w:fill="FFFFFF"/>
          <w:lang w:val="en-US" w:eastAsia="zh-CN"/>
        </w:rPr>
        <w:t>典型海草床生物量光学遥感估算模型</w:t>
      </w:r>
      <w:bookmarkStart w:id="0" w:name="_GoBack"/>
      <w:r>
        <w:rPr>
          <w:rStyle w:val="8"/>
          <w:rFonts w:hint="eastAsia" w:ascii="仿宋" w:hAnsi="仿宋" w:eastAsia="仿宋" w:cs="仿宋"/>
          <w:bCs/>
          <w:color w:val="000000"/>
          <w:kern w:val="44"/>
          <w:sz w:val="35"/>
          <w:szCs w:val="35"/>
          <w:shd w:val="clear" w:color="auto" w:fill="FFFFFF"/>
          <w:lang w:val="en-US" w:eastAsia="zh-CN"/>
        </w:rPr>
        <w:t>研制</w:t>
      </w:r>
      <w:bookmarkEnd w:id="0"/>
      <w:r>
        <w:rPr>
          <w:rStyle w:val="8"/>
          <w:rFonts w:hint="eastAsia" w:ascii="仿宋" w:hAnsi="仿宋" w:eastAsia="仿宋" w:cs="仿宋"/>
          <w:bCs/>
          <w:color w:val="000000"/>
          <w:kern w:val="44"/>
          <w:sz w:val="35"/>
          <w:szCs w:val="35"/>
          <w:shd w:val="clear" w:color="auto" w:fill="FFFFFF"/>
          <w:lang w:val="en-US" w:eastAsia="zh-CN"/>
        </w:rPr>
        <w:t>服务</w:t>
      </w:r>
    </w:p>
    <w:p w14:paraId="2F0757D3">
      <w:pPr>
        <w:pStyle w:val="5"/>
        <w:widowControl/>
        <w:shd w:val="clear" w:color="auto" w:fill="FFFFFF"/>
        <w:spacing w:beforeAutospacing="0" w:after="20" w:afterAutospacing="0"/>
        <w:jc w:val="center"/>
        <w:rPr>
          <w:rFonts w:ascii="宋体" w:hAnsi="宋体" w:eastAsia="宋体" w:cs="宋体"/>
          <w:color w:val="000000"/>
          <w:sz w:val="27"/>
          <w:szCs w:val="27"/>
        </w:rPr>
      </w:pPr>
      <w:r>
        <w:rPr>
          <w:rStyle w:val="8"/>
          <w:rFonts w:hint="eastAsia" w:ascii="仿宋" w:hAnsi="仿宋" w:eastAsia="仿宋" w:cs="仿宋"/>
          <w:bCs/>
          <w:color w:val="000000"/>
          <w:kern w:val="44"/>
          <w:sz w:val="35"/>
          <w:szCs w:val="35"/>
          <w:shd w:val="clear" w:color="auto" w:fill="FFFFFF"/>
          <w:lang w:val="en-US" w:eastAsia="zh-CN"/>
        </w:rPr>
        <w:t>采购优选公告</w:t>
      </w:r>
    </w:p>
    <w:p w14:paraId="2938103D">
      <w:pPr>
        <w:pStyle w:val="5"/>
        <w:bidi w:val="0"/>
        <w:ind w:firstLine="480" w:firstLineChars="200"/>
      </w:pPr>
      <w:r>
        <w:rPr>
          <w:rFonts w:hint="eastAsia"/>
        </w:rPr>
        <w:t>根据</w:t>
      </w:r>
      <w:r>
        <w:rPr>
          <w:rFonts w:hint="eastAsia"/>
          <w:lang w:val="en-US" w:eastAsia="zh-CN"/>
        </w:rPr>
        <w:t>遥感业务监测</w:t>
      </w:r>
      <w:r>
        <w:rPr>
          <w:rFonts w:hint="eastAsia"/>
        </w:rPr>
        <w:t>要求，国家卫星海洋应用中心拟面向</w:t>
      </w:r>
      <w:r>
        <w:rPr>
          <w:rFonts w:hint="eastAsia"/>
          <w:lang w:val="en-US" w:eastAsia="zh-CN"/>
        </w:rPr>
        <w:t>典型海草床生物量遥感估算</w:t>
      </w:r>
      <w:r>
        <w:rPr>
          <w:rFonts w:hint="eastAsia"/>
        </w:rPr>
        <w:t>，开展</w:t>
      </w:r>
      <w:r>
        <w:rPr>
          <w:rFonts w:hint="eastAsia"/>
          <w:lang w:val="en-US" w:eastAsia="zh-CN"/>
        </w:rPr>
        <w:t>典型海草床生物量光学遥感估算模型研制</w:t>
      </w:r>
      <w:r>
        <w:rPr>
          <w:rFonts w:hint="eastAsia"/>
        </w:rPr>
        <w:t>服务采购项目竞争性优选，通过评审委员会，利用现场打分的方式，公平、公正、公开的优选出任务承担单位，具体要求如下：</w:t>
      </w:r>
    </w:p>
    <w:p w14:paraId="73E39182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一、申请单位资格</w:t>
      </w:r>
    </w:p>
    <w:p w14:paraId="278BA481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在中华人民共和国注册的、具有独立承担民事责任能力的企、事业法人单位，参加政府采购活动前三年内，在经营活动中没有重大违法记录，有依法缴纳税收和社会保障资金的良好记录，具有良好的商业信誉和健全的财务会计制度。</w:t>
      </w:r>
    </w:p>
    <w:p w14:paraId="639E7E96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本项目不接受联合体申请。单位负责人为同一人或者存在直接控股、管理关系的不同单位，不得参加同一合同项下的采购活动。</w:t>
      </w:r>
    </w:p>
    <w:p w14:paraId="3913AB37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二、 采购内容与技术要求</w:t>
      </w:r>
    </w:p>
    <w:p w14:paraId="7891CD84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本次服务采购包含1个任务。</w:t>
      </w:r>
    </w:p>
    <w:p w14:paraId="732413EA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hint="default" w:ascii="宋体" w:hAnsi="宋体" w:eastAsia="宋体" w:cs="宋体"/>
          <w:color w:val="000000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任务1：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典型海草床生物量光学遥感估算模型研制</w:t>
      </w:r>
    </w:p>
    <w:p w14:paraId="4C2E037D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相关采购内容、服务采购技术要求、服务时间要求、经费详见“国家卫星海洋应用中心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典型海草床生物量光学遥感估算模型研制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服务采购需求表”。</w:t>
      </w:r>
    </w:p>
    <w:p w14:paraId="3C9FA02B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三、 申报方式</w:t>
      </w:r>
    </w:p>
    <w:p w14:paraId="1A672700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申请单位应当按“附件2-项目申请书”与“附件3-报价单”的内容和格式要求，根据“附件1-采购项目需求”和“附件4-评分标准”的规定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研制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申报材料，用A4纸双面打印，一式5份装订，须在申请书封面、报价单和骑缝处加盖公章；</w:t>
      </w:r>
    </w:p>
    <w:p w14:paraId="409223D0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电子版申报材料为完整的盖章扫描件，PDF版光盘形式。</w:t>
      </w:r>
    </w:p>
    <w:p w14:paraId="6FC66E13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申请单位于202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15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日17:00前按要求递交密封的申报材料纸质版和电子版，逾期送达或未按要求递交的恕不接收。</w:t>
      </w:r>
    </w:p>
    <w:p w14:paraId="0ABAF388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所有申报材料密封包递交，密封外包装应注明“服务项目申报+申请项目序号+申请单位名称”。</w:t>
      </w:r>
    </w:p>
    <w:p w14:paraId="4C6D9EFD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申报材料应以专人送达或快递或邮寄方式递交至：北京市海淀区大慧寺8号国家卫星海洋应用中心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9层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，联系人：梁超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邹亚荣，联系电话：18600589667。</w:t>
      </w:r>
    </w:p>
    <w:p w14:paraId="3248C5CC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四、评审</w:t>
      </w:r>
    </w:p>
    <w:p w14:paraId="792F3DE8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申报材料通过资格审查后，由项目优选评审专家组对申报单位进行择优评审，采用综合评分方式推荐中选单位，不安排现场答辩。</w:t>
      </w:r>
    </w:p>
    <w:p w14:paraId="6D6E31B0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四、结果公告</w:t>
      </w:r>
    </w:p>
    <w:p w14:paraId="5FB74007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我中心根据评审结果确定中选单位，优选结果将在我中心门户网站进行公告，公告期3个工作日。</w:t>
      </w:r>
    </w:p>
    <w:p w14:paraId="0B3B8FE6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五、注意事项</w:t>
      </w:r>
    </w:p>
    <w:p w14:paraId="0C16B235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（一）请务必按照规定格式和要求提交申报材料，材料不全或不符合申请单位资格审查要求视为无效。</w:t>
      </w:r>
    </w:p>
    <w:p w14:paraId="3054965A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（二）经优选确定的单位，后续签订的合同必须同时包含服务采购项目申请书承诺的所有内容。</w:t>
      </w:r>
    </w:p>
    <w:p w14:paraId="0D0B5C57">
      <w:pPr>
        <w:pStyle w:val="5"/>
        <w:widowControl/>
        <w:shd w:val="clear" w:color="auto" w:fill="FFFFFF"/>
        <w:spacing w:before="150" w:beforeAutospacing="0" w:after="150" w:afterAutospacing="0" w:line="368" w:lineRule="atLeast"/>
        <w:ind w:firstLine="420"/>
        <w:jc w:val="both"/>
        <w:rPr>
          <w:rFonts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（三）经优选确定的单位，与后续合同签订单位和收款单位应当一致，否则不予签订合同。</w:t>
      </w:r>
    </w:p>
    <w:p w14:paraId="5FC5A832">
      <w:pPr>
        <w:pStyle w:val="5"/>
        <w:widowControl/>
        <w:spacing w:beforeAutospacing="0" w:afterAutospacing="0" w:line="540" w:lineRule="atLeast"/>
        <w:ind w:firstLine="480"/>
        <w:textAlignment w:val="baseline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附件1：采购项目需求</w:t>
      </w:r>
    </w:p>
    <w:p w14:paraId="5F70CED0">
      <w:pPr>
        <w:pStyle w:val="5"/>
        <w:widowControl/>
        <w:spacing w:beforeAutospacing="0" w:afterAutospacing="0" w:line="540" w:lineRule="atLeast"/>
        <w:ind w:firstLine="480"/>
        <w:textAlignment w:val="baseline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附件2：项目申请书</w:t>
      </w:r>
    </w:p>
    <w:p w14:paraId="4E6E6488">
      <w:pPr>
        <w:pStyle w:val="5"/>
        <w:widowControl/>
        <w:spacing w:beforeAutospacing="0" w:afterAutospacing="0" w:line="540" w:lineRule="atLeast"/>
        <w:ind w:firstLine="480"/>
        <w:textAlignment w:val="baseline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附件3：报价单</w:t>
      </w:r>
    </w:p>
    <w:p w14:paraId="79B724E6">
      <w:pPr>
        <w:pStyle w:val="5"/>
        <w:widowControl/>
        <w:spacing w:beforeAutospacing="0" w:afterAutospacing="0" w:line="540" w:lineRule="atLeast"/>
        <w:ind w:firstLine="480"/>
        <w:textAlignment w:val="baseline"/>
        <w:rPr>
          <w:rFonts w:ascii="宋体" w:hAnsi="宋体" w:eastAsia="宋体" w:cs="宋体"/>
          <w:color w:val="000000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附件4：评分标准</w:t>
      </w:r>
    </w:p>
    <w:tbl>
      <w:tblPr>
        <w:tblStyle w:val="6"/>
        <w:tblW w:w="22125" w:type="dxa"/>
        <w:tblInd w:w="-41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125"/>
      </w:tblGrid>
      <w:tr w14:paraId="2DF5CA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4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2052E">
            <w:pPr>
              <w:pStyle w:val="5"/>
              <w:widowControl/>
              <w:spacing w:beforeAutospacing="0" w:afterAutospacing="0" w:line="540" w:lineRule="atLeast"/>
              <w:ind w:firstLine="480"/>
              <w:textAlignment w:val="baseline"/>
              <w:rPr>
                <w:rFonts w:ascii="等线" w:hAnsi="等线" w:eastAsia="等线" w:cs="宋体"/>
                <w:color w:val="000000"/>
                <w:sz w:val="36"/>
                <w:szCs w:val="36"/>
              </w:rPr>
            </w:pPr>
            <w:r>
              <w:rPr>
                <w:rFonts w:hint="eastAsia" w:ascii="Microsoft YaHei UI" w:hAnsi="Microsoft YaHei UI" w:eastAsia="Microsoft YaHei UI" w:cs="Microsoft YaHei UI"/>
                <w:b/>
                <w:bCs/>
                <w:color w:val="666666"/>
                <w:sz w:val="22"/>
                <w:szCs w:val="22"/>
              </w:rPr>
              <w:t>附件1：采购需求表</w:t>
            </w:r>
          </w:p>
        </w:tc>
      </w:tr>
    </w:tbl>
    <w:tbl>
      <w:tblPr>
        <w:tblStyle w:val="6"/>
        <w:tblpPr w:leftFromText="180" w:rightFromText="180" w:vertAnchor="text" w:horzAnchor="page" w:tblpX="105" w:tblpY="355"/>
        <w:tblOverlap w:val="never"/>
        <w:tblW w:w="1629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"/>
        <w:gridCol w:w="523"/>
        <w:gridCol w:w="1250"/>
        <w:gridCol w:w="2649"/>
        <w:gridCol w:w="4961"/>
        <w:gridCol w:w="1907"/>
        <w:gridCol w:w="3832"/>
        <w:gridCol w:w="916"/>
      </w:tblGrid>
      <w:tr w14:paraId="785EC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2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2E530">
            <w:pPr>
              <w:jc w:val="center"/>
              <w:rPr>
                <w:rFonts w:ascii="等线" w:hAnsi="等线" w:eastAsia="等线" w:cs="宋体"/>
                <w:color w:val="000000"/>
                <w:sz w:val="36"/>
                <w:szCs w:val="36"/>
              </w:rPr>
            </w:pPr>
            <w:r>
              <w:rPr>
                <w:rFonts w:hint="eastAsia" w:ascii="等线" w:hAnsi="等线" w:eastAsia="等线"/>
                <w:color w:val="000000"/>
                <w:sz w:val="36"/>
                <w:szCs w:val="36"/>
              </w:rPr>
              <w:t>国家卫星海洋应用中心</w:t>
            </w:r>
            <w:r>
              <w:rPr>
                <w:rFonts w:hint="eastAsia" w:ascii="等线" w:hAnsi="等线" w:eastAsia="等线"/>
                <w:color w:val="000000"/>
                <w:sz w:val="36"/>
                <w:szCs w:val="36"/>
                <w:lang w:val="en-US" w:eastAsia="zh-CN"/>
              </w:rPr>
              <w:t>典型</w:t>
            </w:r>
            <w:r>
              <w:rPr>
                <w:rFonts w:hint="eastAsia" w:ascii="等线" w:hAnsi="等线" w:eastAsia="等线"/>
                <w:color w:val="000000"/>
                <w:sz w:val="36"/>
                <w:szCs w:val="36"/>
              </w:rPr>
              <w:t>海草床生物量光学遥感估算模型</w:t>
            </w:r>
            <w:r>
              <w:rPr>
                <w:rFonts w:hint="eastAsia" w:ascii="等线" w:hAnsi="等线" w:eastAsia="等线"/>
                <w:color w:val="000000"/>
                <w:sz w:val="36"/>
                <w:szCs w:val="36"/>
                <w:lang w:eastAsia="zh-CN"/>
              </w:rPr>
              <w:t>研制</w:t>
            </w:r>
            <w:r>
              <w:rPr>
                <w:rFonts w:hint="eastAsia" w:ascii="等线" w:hAnsi="等线" w:eastAsia="等线"/>
                <w:color w:val="000000"/>
                <w:sz w:val="36"/>
                <w:szCs w:val="36"/>
              </w:rPr>
              <w:t>服务采购需求表</w:t>
            </w:r>
          </w:p>
        </w:tc>
      </w:tr>
      <w:tr w14:paraId="56F1F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8" w:type="dxa"/>
          <w:trHeight w:val="1237" w:hRule="atLeast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A027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申请序号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4B91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采购项目名称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1557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采购内容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9C11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服务采购要求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5A33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时间要求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5EA6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技术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要求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7131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经费预算（万元）</w:t>
            </w:r>
          </w:p>
        </w:tc>
      </w:tr>
      <w:tr w14:paraId="20467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8" w:type="dxa"/>
          <w:trHeight w:val="4674" w:hRule="atLeast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078F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6EC47"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典型海草床生物量光学遥感估算模型</w:t>
            </w:r>
            <w:r>
              <w:rPr>
                <w:rFonts w:hint="eastAsia" w:ascii="Times New Roman" w:hAnsi="Times New Roman" w:cs="Times New Roman"/>
                <w:lang w:eastAsia="zh-CN"/>
              </w:rPr>
              <w:t>研制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2B499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典型海草床生物量光学遥感估算模型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研制</w:t>
            </w:r>
          </w:p>
        </w:tc>
        <w:tc>
          <w:tcPr>
            <w:tcW w:w="4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648C7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left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所研制的光学遥感模型适配主流卫星（如哨兵2号等）传感器光谱范围和波段设置；</w:t>
            </w:r>
          </w:p>
          <w:p w14:paraId="2ADBCC2B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left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研制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典型区域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（曹妃甸）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海草床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生物量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的定量估算模型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，提交详细的技术报告、模型算法、模型使用说明、原型系统及源代码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。</w:t>
            </w:r>
          </w:p>
          <w:p w14:paraId="2F48D931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left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提交模型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精度测试报告（附验证数据）</w:t>
            </w:r>
          </w:p>
          <w:p w14:paraId="56CBDC23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left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提供不少于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1年的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技术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服务。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AE68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</w:rPr>
              <w:t>年7月1日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</w:rPr>
              <w:t>202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</w:rPr>
              <w:t>年1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</w:rPr>
              <w:t>月30日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5F90D">
            <w:pPr>
              <w:pStyle w:val="12"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空间范围：曹妃甸等典型海草床分布区</w:t>
            </w:r>
          </w:p>
          <w:p w14:paraId="7137DC86">
            <w:pPr>
              <w:pStyle w:val="12"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数据源：哨兵2号等</w:t>
            </w:r>
          </w:p>
          <w:p w14:paraId="6B8EEFA5">
            <w:pPr>
              <w:pStyle w:val="12"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基本功能：多光谱数据预处理（大气校正、云掩膜、陆地掩膜等）、海草识别提取、海草生物量估算。</w:t>
            </w:r>
          </w:p>
          <w:p w14:paraId="15F49F5D">
            <w:pPr>
              <w:pStyle w:val="12"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模型输入：卫星多光谱数据</w:t>
            </w:r>
          </w:p>
          <w:p w14:paraId="58D007D5">
            <w:pPr>
              <w:pStyle w:val="12"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模型输出：海草分布区、生物量逐像元估算结果</w:t>
            </w:r>
          </w:p>
          <w:p w14:paraId="41807A83">
            <w:pPr>
              <w:pStyle w:val="12"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模型精度：海草分布提取精度优于80%，生物量平均估算精度优于70%；</w:t>
            </w:r>
          </w:p>
          <w:p w14:paraId="6C025940">
            <w:pPr>
              <w:pStyle w:val="12"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分辨率：不低于</w:t>
            </w: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0m</w:t>
            </w:r>
          </w:p>
          <w:p w14:paraId="0CC0A2ED">
            <w:pPr>
              <w:pStyle w:val="12"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海草床范围精度优于80%</w:t>
            </w:r>
          </w:p>
          <w:p w14:paraId="12BD7757">
            <w:pPr>
              <w:pStyle w:val="12"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栅格数据采用 Geotiff格式；矢量数据采用shpfile格式。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B0B3E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</w:rPr>
              <w:t xml:space="preserve">.00 </w:t>
            </w:r>
          </w:p>
        </w:tc>
      </w:tr>
    </w:tbl>
    <w:p w14:paraId="7DC5DE16">
      <w:pPr>
        <w:pStyle w:val="5"/>
        <w:widowControl/>
        <w:spacing w:beforeAutospacing="0" w:afterAutospacing="0" w:line="540" w:lineRule="atLeast"/>
        <w:ind w:firstLine="480"/>
        <w:textAlignment w:val="baseline"/>
        <w:rPr>
          <w:rFonts w:ascii="仿宋" w:hAnsi="仿宋" w:eastAsia="仿宋" w:cs="仿宋"/>
          <w:color w:val="000000"/>
          <w:sz w:val="28"/>
          <w:szCs w:val="28"/>
        </w:rPr>
        <w:sectPr>
          <w:pgSz w:w="16838" w:h="11906" w:orient="landscape"/>
          <w:pgMar w:top="1418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仿宋" w:hAnsi="仿宋" w:eastAsia="仿宋" w:cs="仿宋"/>
          <w:color w:val="000000"/>
          <w:sz w:val="28"/>
          <w:szCs w:val="28"/>
        </w:rPr>
        <w:t xml:space="preserve"> </w:t>
      </w:r>
    </w:p>
    <w:p w14:paraId="3A05EC7A">
      <w:pPr>
        <w:pStyle w:val="5"/>
        <w:widowControl/>
        <w:spacing w:beforeAutospacing="0" w:afterAutospacing="0" w:line="480" w:lineRule="auto"/>
        <w:ind w:firstLine="480"/>
        <w:textAlignment w:val="baseline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附件2：项目申请书</w:t>
      </w:r>
    </w:p>
    <w:p w14:paraId="50C1A28C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4FDA10">
      <w:pPr>
        <w:rPr>
          <w:rFonts w:ascii="Times New Roman" w:hAnsi="Times New Roman" w:eastAsia="方正仿宋"/>
          <w:b/>
          <w:bCs/>
          <w:sz w:val="44"/>
          <w:szCs w:val="44"/>
        </w:rPr>
      </w:pPr>
    </w:p>
    <w:p w14:paraId="68FFCDA2">
      <w:pPr>
        <w:rPr>
          <w:rFonts w:ascii="Times New Roman" w:hAnsi="Times New Roman" w:eastAsia="方正仿宋"/>
          <w:b/>
          <w:bCs/>
          <w:sz w:val="44"/>
          <w:szCs w:val="44"/>
        </w:rPr>
      </w:pPr>
    </w:p>
    <w:p w14:paraId="6897D7E9">
      <w:pPr>
        <w:tabs>
          <w:tab w:val="left" w:pos="900"/>
        </w:tabs>
        <w:spacing w:line="300" w:lineRule="auto"/>
        <w:jc w:val="center"/>
        <w:rPr>
          <w:rFonts w:ascii="Times New Roman" w:hAnsi="Times New Roman" w:eastAsia="方正小标宋简体"/>
          <w:bCs/>
          <w:spacing w:val="40"/>
          <w:sz w:val="44"/>
        </w:rPr>
      </w:pPr>
    </w:p>
    <w:p w14:paraId="5C16B2E2">
      <w:pPr>
        <w:tabs>
          <w:tab w:val="left" w:pos="900"/>
        </w:tabs>
        <w:spacing w:line="300" w:lineRule="auto"/>
        <w:jc w:val="center"/>
        <w:rPr>
          <w:rFonts w:ascii="Times New Roman" w:hAnsi="Times New Roman" w:eastAsia="方正小标宋简体"/>
          <w:bCs/>
          <w:spacing w:val="40"/>
          <w:sz w:val="44"/>
        </w:rPr>
      </w:pPr>
      <w:r>
        <w:rPr>
          <w:rFonts w:ascii="Times New Roman" w:hAnsi="Times New Roman" w:eastAsia="方正小标宋简体"/>
          <w:bCs/>
          <w:spacing w:val="40"/>
          <w:sz w:val="44"/>
        </w:rPr>
        <w:t>项目申请书</w:t>
      </w:r>
      <w:r>
        <w:rPr>
          <w:rFonts w:hint="eastAsia" w:ascii="Times New Roman" w:hAnsi="Times New Roman" w:eastAsia="方正小标宋简体"/>
          <w:bCs/>
          <w:spacing w:val="40"/>
          <w:sz w:val="44"/>
        </w:rPr>
        <w:t xml:space="preserve"> </w:t>
      </w:r>
    </w:p>
    <w:p w14:paraId="1F558CC8">
      <w:pPr>
        <w:tabs>
          <w:tab w:val="left" w:pos="900"/>
        </w:tabs>
        <w:spacing w:line="300" w:lineRule="auto"/>
        <w:jc w:val="center"/>
        <w:rPr>
          <w:rFonts w:ascii="Times New Roman" w:hAnsi="Times New Roman" w:eastAsia="方正小标宋简体"/>
          <w:bCs/>
          <w:spacing w:val="40"/>
          <w:sz w:val="44"/>
        </w:rPr>
      </w:pPr>
      <w:r>
        <w:rPr>
          <w:rFonts w:ascii="Times New Roman" w:hAnsi="Times New Roman" w:eastAsia="方正小标宋简体"/>
          <w:bCs/>
          <w:spacing w:val="40"/>
          <w:sz w:val="44"/>
        </w:rPr>
        <w:t>（</w:t>
      </w:r>
      <w:r>
        <w:rPr>
          <w:rFonts w:hint="eastAsia" w:ascii="Times New Roman" w:hAnsi="Times New Roman" w:eastAsia="方正小标宋简体"/>
          <w:bCs/>
          <w:spacing w:val="40"/>
          <w:sz w:val="44"/>
        </w:rPr>
        <w:t xml:space="preserve">    </w:t>
      </w:r>
      <w:r>
        <w:rPr>
          <w:rFonts w:ascii="Times New Roman" w:hAnsi="Times New Roman" w:eastAsia="方正小标宋简体"/>
          <w:bCs/>
          <w:spacing w:val="40"/>
          <w:sz w:val="44"/>
        </w:rPr>
        <w:t>年）</w:t>
      </w:r>
    </w:p>
    <w:p w14:paraId="194DC2C7">
      <w:pPr>
        <w:jc w:val="center"/>
        <w:rPr>
          <w:rFonts w:ascii="Times New Roman" w:hAnsi="Times New Roman" w:eastAsia="方正仿宋"/>
        </w:rPr>
      </w:pPr>
    </w:p>
    <w:p w14:paraId="1F0D1ADE">
      <w:pPr>
        <w:jc w:val="center"/>
        <w:rPr>
          <w:rFonts w:ascii="Times New Roman" w:hAnsi="Times New Roman" w:eastAsia="方正仿宋"/>
        </w:rPr>
      </w:pPr>
    </w:p>
    <w:p w14:paraId="1526564E">
      <w:pPr>
        <w:jc w:val="center"/>
        <w:rPr>
          <w:rFonts w:ascii="Times New Roman" w:hAnsi="Times New Roman" w:eastAsia="方正仿宋"/>
        </w:rPr>
      </w:pPr>
    </w:p>
    <w:p w14:paraId="500C1A2B">
      <w:pPr>
        <w:jc w:val="center"/>
        <w:rPr>
          <w:rFonts w:ascii="Times New Roman" w:hAnsi="Times New Roman" w:eastAsia="方正仿宋"/>
        </w:rPr>
      </w:pPr>
    </w:p>
    <w:tbl>
      <w:tblPr>
        <w:tblStyle w:val="6"/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204"/>
        <w:gridCol w:w="4882"/>
      </w:tblGrid>
      <w:tr w14:paraId="6609F3F2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04" w:type="dxa"/>
            <w:vAlign w:val="center"/>
          </w:tcPr>
          <w:p w14:paraId="1E5A42B7">
            <w:pPr>
              <w:jc w:val="distribut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 目 名 称：</w:t>
            </w:r>
          </w:p>
        </w:tc>
        <w:tc>
          <w:tcPr>
            <w:tcW w:w="4882" w:type="dxa"/>
            <w:vAlign w:val="center"/>
          </w:tcPr>
          <w:p w14:paraId="51567246"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</w:t>
            </w:r>
          </w:p>
        </w:tc>
      </w:tr>
      <w:tr w14:paraId="5DE84BBF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04" w:type="dxa"/>
            <w:vAlign w:val="center"/>
          </w:tcPr>
          <w:p w14:paraId="2B15D5A4">
            <w:pPr>
              <w:jc w:val="distribut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申请单位名称：</w:t>
            </w:r>
          </w:p>
        </w:tc>
        <w:tc>
          <w:tcPr>
            <w:tcW w:w="4882" w:type="dxa"/>
            <w:vAlign w:val="bottom"/>
          </w:tcPr>
          <w:p w14:paraId="4139DA03">
            <w:pPr>
              <w:ind w:right="42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（盖章）</w:t>
            </w:r>
          </w:p>
        </w:tc>
      </w:tr>
      <w:tr w14:paraId="4B4D3E12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76" w:hRule="atLeast"/>
          <w:jc w:val="center"/>
        </w:trPr>
        <w:tc>
          <w:tcPr>
            <w:tcW w:w="2204" w:type="dxa"/>
            <w:vAlign w:val="center"/>
          </w:tcPr>
          <w:p w14:paraId="08858C1A">
            <w:pPr>
              <w:jc w:val="distribut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系  人：</w:t>
            </w:r>
          </w:p>
        </w:tc>
        <w:tc>
          <w:tcPr>
            <w:tcW w:w="4882" w:type="dxa"/>
            <w:vAlign w:val="center"/>
          </w:tcPr>
          <w:p w14:paraId="0D6DD1A0"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</w:t>
            </w:r>
          </w:p>
        </w:tc>
      </w:tr>
      <w:tr w14:paraId="32416FEF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04" w:type="dxa"/>
            <w:vAlign w:val="center"/>
          </w:tcPr>
          <w:p w14:paraId="18361EDC">
            <w:pPr>
              <w:jc w:val="distribut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系 电 话：</w:t>
            </w:r>
          </w:p>
        </w:tc>
        <w:tc>
          <w:tcPr>
            <w:tcW w:w="4882" w:type="dxa"/>
            <w:vAlign w:val="center"/>
          </w:tcPr>
          <w:p w14:paraId="191B7D76"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</w:t>
            </w:r>
          </w:p>
        </w:tc>
      </w:tr>
      <w:tr w14:paraId="1DF4C7FA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04" w:type="dxa"/>
            <w:vAlign w:val="center"/>
          </w:tcPr>
          <w:p w14:paraId="4B5F743E">
            <w:pPr>
              <w:jc w:val="distribut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 子 邮 件：</w:t>
            </w:r>
          </w:p>
        </w:tc>
        <w:tc>
          <w:tcPr>
            <w:tcW w:w="4882" w:type="dxa"/>
            <w:vAlign w:val="center"/>
          </w:tcPr>
          <w:p w14:paraId="000E520A"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</w:t>
            </w:r>
          </w:p>
        </w:tc>
      </w:tr>
      <w:tr w14:paraId="031629E8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04" w:type="dxa"/>
            <w:vAlign w:val="center"/>
          </w:tcPr>
          <w:p w14:paraId="27B026C0">
            <w:pPr>
              <w:jc w:val="distribute"/>
              <w:rPr>
                <w:rFonts w:ascii="Times New Roman" w:hAnsi="Times New Roman" w:eastAsia="方正仿宋"/>
              </w:rPr>
            </w:pPr>
          </w:p>
        </w:tc>
        <w:tc>
          <w:tcPr>
            <w:tcW w:w="4882" w:type="dxa"/>
            <w:vAlign w:val="bottom"/>
          </w:tcPr>
          <w:p w14:paraId="26884213">
            <w:pPr>
              <w:jc w:val="left"/>
              <w:rPr>
                <w:rFonts w:ascii="Times New Roman" w:hAnsi="Times New Roman" w:eastAsia="方正仿宋"/>
              </w:rPr>
            </w:pPr>
          </w:p>
          <w:p w14:paraId="610581B6">
            <w:pPr>
              <w:jc w:val="left"/>
              <w:rPr>
                <w:rFonts w:ascii="Times New Roman" w:hAnsi="Times New Roman" w:eastAsia="方正仿宋"/>
              </w:rPr>
            </w:pPr>
          </w:p>
          <w:p w14:paraId="6200BBF3">
            <w:pPr>
              <w:jc w:val="left"/>
              <w:rPr>
                <w:rFonts w:ascii="Times New Roman" w:hAnsi="Times New Roman" w:eastAsia="方正仿宋"/>
              </w:rPr>
            </w:pPr>
          </w:p>
          <w:p w14:paraId="76649463">
            <w:pPr>
              <w:jc w:val="left"/>
              <w:rPr>
                <w:rFonts w:ascii="Times New Roman" w:hAnsi="Times New Roman" w:eastAsia="方正仿宋"/>
              </w:rPr>
            </w:pPr>
          </w:p>
          <w:p w14:paraId="2ABF0093">
            <w:pPr>
              <w:jc w:val="left"/>
              <w:rPr>
                <w:rFonts w:ascii="Times New Roman" w:hAnsi="Times New Roman" w:eastAsia="方正仿宋"/>
              </w:rPr>
            </w:pPr>
          </w:p>
          <w:p w14:paraId="7C3B5E33">
            <w:pPr>
              <w:jc w:val="left"/>
              <w:rPr>
                <w:rFonts w:ascii="Times New Roman" w:hAnsi="Times New Roman" w:eastAsia="方正仿宋"/>
              </w:rPr>
            </w:pPr>
          </w:p>
          <w:p w14:paraId="361159E3">
            <w:pPr>
              <w:jc w:val="left"/>
              <w:rPr>
                <w:rFonts w:ascii="Times New Roman" w:hAnsi="Times New Roman" w:eastAsia="方正仿宋"/>
              </w:rPr>
            </w:pPr>
          </w:p>
        </w:tc>
      </w:tr>
    </w:tbl>
    <w:p w14:paraId="418D8588">
      <w:pPr>
        <w:jc w:val="center"/>
        <w:rPr>
          <w:rFonts w:ascii="Times New Roman" w:hAnsi="Times New Roman" w:eastAsia="黑体"/>
          <w:sz w:val="28"/>
          <w:szCs w:val="28"/>
        </w:rPr>
      </w:pPr>
    </w:p>
    <w:p w14:paraId="65FE0C80">
      <w:pPr>
        <w:jc w:val="center"/>
        <w:rPr>
          <w:rFonts w:ascii="Times New Roman" w:hAnsi="Times New Roman" w:eastAsia="黑体"/>
          <w:sz w:val="28"/>
          <w:szCs w:val="28"/>
        </w:rPr>
      </w:pPr>
    </w:p>
    <w:p w14:paraId="5B07A295">
      <w:pPr>
        <w:spacing w:line="360" w:lineRule="auto"/>
        <w:jc w:val="center"/>
        <w:rPr>
          <w:rFonts w:ascii="楷体_GB2312" w:hAnsi="楷体_GB2312" w:eastAsia="楷体_GB2312" w:cs="楷体_GB2312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 xml:space="preserve"> </w:t>
      </w:r>
    </w:p>
    <w:p w14:paraId="58A82503">
      <w:pPr>
        <w:adjustRightInd w:val="0"/>
        <w:snapToGrid w:val="0"/>
        <w:spacing w:line="360" w:lineRule="auto"/>
        <w:jc w:val="center"/>
        <w:rPr>
          <w:rFonts w:ascii="Times New Roman" w:hAnsi="Times New Roman" w:eastAsia="方正仿宋"/>
        </w:rPr>
      </w:pPr>
      <w:r>
        <w:rPr>
          <w:rFonts w:ascii="Times New Roman" w:hAnsi="Times New Roman" w:eastAsia="方正仿宋"/>
          <w:b/>
          <w:color w:val="000000"/>
          <w:sz w:val="32"/>
          <w:szCs w:val="32"/>
        </w:rPr>
        <w:br w:type="page"/>
      </w:r>
    </w:p>
    <w:p w14:paraId="47D60500">
      <w:pPr>
        <w:jc w:val="center"/>
        <w:rPr>
          <w:rFonts w:ascii="Times New Roman" w:hAnsi="Times New Roman" w:eastAsia="方正小标宋简体"/>
          <w:bCs/>
          <w:sz w:val="44"/>
          <w:szCs w:val="44"/>
          <w:lang w:val="zh-CN"/>
        </w:rPr>
      </w:pPr>
      <w:r>
        <w:rPr>
          <w:rFonts w:ascii="Times New Roman" w:hAnsi="Times New Roman" w:eastAsia="方正小标宋简体"/>
          <w:bCs/>
          <w:sz w:val="44"/>
          <w:szCs w:val="44"/>
          <w:lang w:val="zh-CN"/>
        </w:rPr>
        <w:t>目 录</w:t>
      </w:r>
    </w:p>
    <w:p w14:paraId="75E871F0">
      <w:pPr>
        <w:jc w:val="center"/>
        <w:rPr>
          <w:rFonts w:ascii="Times New Roman" w:hAnsi="Times New Roman" w:eastAsia="方正仿宋"/>
          <w:b/>
          <w:sz w:val="28"/>
          <w:szCs w:val="28"/>
        </w:rPr>
      </w:pPr>
    </w:p>
    <w:p w14:paraId="62775235">
      <w:pPr>
        <w:jc w:val="center"/>
        <w:rPr>
          <w:rFonts w:ascii="Times New Roman" w:hAnsi="Times New Roman" w:eastAsia="方正仿宋"/>
          <w:b/>
          <w:sz w:val="28"/>
          <w:szCs w:val="28"/>
        </w:rPr>
      </w:pPr>
    </w:p>
    <w:p w14:paraId="02C29681">
      <w:pPr>
        <w:spacing w:line="360" w:lineRule="auto"/>
        <w:rPr>
          <w:rFonts w:ascii="仿宋_GB2312" w:hAnsi="仿宋_GB2312" w:eastAsia="仿宋_GB2312" w:cs="仿宋_GB2312"/>
          <w:b/>
          <w:sz w:val="28"/>
          <w:szCs w:val="28"/>
        </w:rPr>
      </w:pPr>
    </w:p>
    <w:p w14:paraId="52578CD8"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一、基本信息…………………………………………………</w:t>
      </w:r>
    </w:p>
    <w:p w14:paraId="08EA989E"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二、申请单位概况……………………………………………</w:t>
      </w:r>
    </w:p>
    <w:p w14:paraId="60AA3072"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三、项目任务目标……………………………………………</w:t>
      </w:r>
    </w:p>
    <w:p w14:paraId="35ECA0DD"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四、技术路线和方法…………………………………………</w:t>
      </w:r>
    </w:p>
    <w:p w14:paraId="7DDB39FC"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五、实施方案…………………………………………………</w:t>
      </w:r>
    </w:p>
    <w:p w14:paraId="0CC3D3A3"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六、拟投入本项目的主要人员………………………………</w:t>
      </w:r>
    </w:p>
    <w:p w14:paraId="34B496B2"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六、预期目标和成果…………………………………………</w:t>
      </w:r>
    </w:p>
    <w:p w14:paraId="5A568F06"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七、承诺及后期服务…………………………………………</w:t>
      </w:r>
    </w:p>
    <w:p w14:paraId="1B521265">
      <w:pPr>
        <w:spacing w:line="360" w:lineRule="auto"/>
        <w:rPr>
          <w:rFonts w:ascii="仿宋_GB2312" w:hAnsi="仿宋_GB2312" w:eastAsia="仿宋_GB2312" w:cs="仿宋_GB2312"/>
          <w:b/>
          <w:bCs/>
          <w:sz w:val="28"/>
          <w:szCs w:val="28"/>
          <w:lang w:val="zh-CN"/>
        </w:rPr>
        <w:sectPr>
          <w:pgSz w:w="11906" w:h="16838"/>
          <w:pgMar w:top="1440" w:right="1797" w:bottom="1440" w:left="1797" w:header="851" w:footer="992" w:gutter="0"/>
          <w:cols w:space="720" w:num="1"/>
          <w:docGrid w:linePitch="312" w:charSpace="0"/>
        </w:sectPr>
      </w:pPr>
    </w:p>
    <w:p w14:paraId="7BC09D1F">
      <w:pPr>
        <w:ind w:firstLine="600" w:firstLineChars="200"/>
        <w:outlineLvl w:val="0"/>
        <w:rPr>
          <w:rFonts w:ascii="Times New Roman" w:hAnsi="Times New Roman" w:eastAsia="黑体"/>
          <w:bCs/>
          <w:sz w:val="30"/>
          <w:szCs w:val="30"/>
        </w:rPr>
      </w:pPr>
      <w:r>
        <w:rPr>
          <w:rFonts w:hint="eastAsia" w:ascii="Times New Roman" w:hAnsi="Times New Roman" w:eastAsia="黑体"/>
          <w:bCs/>
          <w:sz w:val="30"/>
          <w:szCs w:val="30"/>
        </w:rPr>
        <w:t>一</w:t>
      </w:r>
      <w:r>
        <w:rPr>
          <w:rFonts w:ascii="Times New Roman" w:hAnsi="Times New Roman" w:eastAsia="黑体"/>
          <w:bCs/>
          <w:sz w:val="30"/>
          <w:szCs w:val="30"/>
        </w:rPr>
        <w:t>、申请单位概况</w:t>
      </w:r>
    </w:p>
    <w:p w14:paraId="744AE561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（单位简介、营业执照及相关资质复印件、境内近三年业绩及荣誉、现有工作基础和保障措施、目前承担有关项目的情况。）</w:t>
      </w:r>
    </w:p>
    <w:p w14:paraId="6943D72F">
      <w:pPr>
        <w:ind w:firstLine="600" w:firstLineChars="200"/>
        <w:outlineLvl w:val="0"/>
        <w:rPr>
          <w:rFonts w:ascii="Times New Roman" w:hAnsi="Times New Roman" w:eastAsia="黑体"/>
          <w:bCs/>
          <w:sz w:val="30"/>
          <w:szCs w:val="30"/>
        </w:rPr>
      </w:pPr>
      <w:r>
        <w:rPr>
          <w:rFonts w:hint="eastAsia" w:ascii="Times New Roman" w:hAnsi="Times New Roman" w:eastAsia="黑体"/>
          <w:bCs/>
          <w:sz w:val="30"/>
          <w:szCs w:val="30"/>
        </w:rPr>
        <w:t>二</w:t>
      </w:r>
      <w:r>
        <w:rPr>
          <w:rFonts w:ascii="Times New Roman" w:hAnsi="Times New Roman" w:eastAsia="黑体"/>
          <w:bCs/>
          <w:sz w:val="30"/>
          <w:szCs w:val="30"/>
        </w:rPr>
        <w:t>、项目任务目标</w:t>
      </w:r>
    </w:p>
    <w:p w14:paraId="38E53931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（项目主要目标和内容、拟解决的关键问题或者任务。）</w:t>
      </w:r>
    </w:p>
    <w:p w14:paraId="4E33D3E4">
      <w:pPr>
        <w:ind w:firstLine="600" w:firstLineChars="200"/>
        <w:outlineLvl w:val="0"/>
        <w:rPr>
          <w:rFonts w:ascii="Times New Roman" w:hAnsi="Times New Roman" w:eastAsia="黑体"/>
          <w:bCs/>
          <w:sz w:val="30"/>
          <w:szCs w:val="30"/>
        </w:rPr>
      </w:pPr>
      <w:r>
        <w:rPr>
          <w:rFonts w:hint="eastAsia" w:ascii="Times New Roman" w:hAnsi="Times New Roman" w:eastAsia="黑体"/>
          <w:bCs/>
          <w:sz w:val="30"/>
          <w:szCs w:val="30"/>
        </w:rPr>
        <w:t>三</w:t>
      </w:r>
      <w:r>
        <w:rPr>
          <w:rFonts w:ascii="Times New Roman" w:hAnsi="Times New Roman" w:eastAsia="黑体"/>
          <w:bCs/>
          <w:sz w:val="30"/>
          <w:szCs w:val="30"/>
        </w:rPr>
        <w:t>、技术路线和方法</w:t>
      </w:r>
    </w:p>
    <w:p w14:paraId="4DF5814A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（描述完成任务的技术路线、研究方法等，并针对部分重要环节作进一步说明，如需设置子课题的，应说明子课题设置的思路。）</w:t>
      </w:r>
    </w:p>
    <w:p w14:paraId="765A670E">
      <w:pPr>
        <w:ind w:firstLine="600" w:firstLineChars="200"/>
        <w:outlineLvl w:val="0"/>
        <w:rPr>
          <w:rFonts w:ascii="Times New Roman" w:hAnsi="Times New Roman" w:eastAsia="黑体"/>
          <w:bCs/>
          <w:sz w:val="30"/>
          <w:szCs w:val="30"/>
        </w:rPr>
      </w:pPr>
      <w:r>
        <w:rPr>
          <w:rFonts w:hint="eastAsia" w:ascii="Times New Roman" w:hAnsi="Times New Roman" w:eastAsia="黑体"/>
          <w:bCs/>
          <w:sz w:val="30"/>
          <w:szCs w:val="30"/>
        </w:rPr>
        <w:t>四</w:t>
      </w:r>
      <w:r>
        <w:rPr>
          <w:rFonts w:ascii="Times New Roman" w:hAnsi="Times New Roman" w:eastAsia="黑体"/>
          <w:bCs/>
          <w:sz w:val="30"/>
          <w:szCs w:val="30"/>
        </w:rPr>
        <w:t>、实施方案</w:t>
      </w:r>
    </w:p>
    <w:p w14:paraId="301D0986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（详细阐述项目实施方案，包括阶段安排、时间进度以及各阶段内的主要工作目标。）</w:t>
      </w:r>
    </w:p>
    <w:p w14:paraId="02001FD3">
      <w:pPr>
        <w:ind w:firstLine="600" w:firstLineChars="200"/>
        <w:outlineLvl w:val="0"/>
        <w:rPr>
          <w:rFonts w:ascii="Times New Roman" w:hAnsi="Times New Roman" w:eastAsia="黑体"/>
          <w:bCs/>
          <w:sz w:val="30"/>
          <w:szCs w:val="30"/>
        </w:rPr>
      </w:pPr>
      <w:r>
        <w:rPr>
          <w:rFonts w:hint="eastAsia" w:ascii="Times New Roman" w:hAnsi="Times New Roman" w:eastAsia="黑体"/>
          <w:bCs/>
          <w:sz w:val="30"/>
          <w:szCs w:val="30"/>
        </w:rPr>
        <w:t>五</w:t>
      </w:r>
      <w:r>
        <w:rPr>
          <w:rFonts w:ascii="Times New Roman" w:hAnsi="Times New Roman" w:eastAsia="黑体"/>
          <w:bCs/>
          <w:sz w:val="30"/>
          <w:szCs w:val="30"/>
        </w:rPr>
        <w:t>、拟投入本项目的主要人员</w:t>
      </w:r>
    </w:p>
    <w:tbl>
      <w:tblPr>
        <w:tblStyle w:val="6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47"/>
        <w:gridCol w:w="1275"/>
        <w:gridCol w:w="1701"/>
        <w:gridCol w:w="1134"/>
        <w:gridCol w:w="2271"/>
        <w:gridCol w:w="1701"/>
      </w:tblGrid>
      <w:tr w14:paraId="7CDEA2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4" w:hRule="atLeast"/>
          <w:jc w:val="center"/>
        </w:trPr>
        <w:tc>
          <w:tcPr>
            <w:tcW w:w="547" w:type="dxa"/>
            <w:vAlign w:val="center"/>
          </w:tcPr>
          <w:p w14:paraId="722AED00">
            <w:pPr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序号</w:t>
            </w:r>
          </w:p>
        </w:tc>
        <w:tc>
          <w:tcPr>
            <w:tcW w:w="1275" w:type="dxa"/>
            <w:vAlign w:val="center"/>
          </w:tcPr>
          <w:p w14:paraId="01907F1D">
            <w:pPr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姓名</w:t>
            </w:r>
          </w:p>
        </w:tc>
        <w:tc>
          <w:tcPr>
            <w:tcW w:w="1701" w:type="dxa"/>
          </w:tcPr>
          <w:p w14:paraId="6CD37D56">
            <w:pPr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专业</w:t>
            </w:r>
          </w:p>
        </w:tc>
        <w:tc>
          <w:tcPr>
            <w:tcW w:w="1134" w:type="dxa"/>
          </w:tcPr>
          <w:p w14:paraId="79449B83">
            <w:pPr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职称</w:t>
            </w:r>
          </w:p>
        </w:tc>
        <w:tc>
          <w:tcPr>
            <w:tcW w:w="2271" w:type="dxa"/>
            <w:vAlign w:val="center"/>
          </w:tcPr>
          <w:p w14:paraId="5AD0FBA6">
            <w:pPr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在本项目中的分工</w:t>
            </w:r>
          </w:p>
        </w:tc>
        <w:tc>
          <w:tcPr>
            <w:tcW w:w="1701" w:type="dxa"/>
            <w:vAlign w:val="center"/>
          </w:tcPr>
          <w:p w14:paraId="0C818866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单位</w:t>
            </w:r>
          </w:p>
        </w:tc>
      </w:tr>
      <w:tr w14:paraId="7E3000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4" w:hRule="atLeast"/>
          <w:jc w:val="center"/>
        </w:trPr>
        <w:tc>
          <w:tcPr>
            <w:tcW w:w="547" w:type="dxa"/>
            <w:vAlign w:val="center"/>
          </w:tcPr>
          <w:p w14:paraId="6905A3FE">
            <w:pPr>
              <w:spacing w:line="360" w:lineRule="exact"/>
              <w:jc w:val="center"/>
              <w:rPr>
                <w:rFonts w:ascii="Times New Roman" w:hAnsi="Times New Roman" w:eastAsia="方正仿宋"/>
                <w:szCs w:val="21"/>
              </w:rPr>
            </w:pPr>
            <w:r>
              <w:rPr>
                <w:rFonts w:ascii="Times New Roman" w:hAnsi="Times New Roman" w:eastAsia="方正仿宋"/>
                <w:szCs w:val="21"/>
              </w:rPr>
              <w:t>1</w:t>
            </w:r>
          </w:p>
        </w:tc>
        <w:tc>
          <w:tcPr>
            <w:tcW w:w="1275" w:type="dxa"/>
            <w:vAlign w:val="center"/>
          </w:tcPr>
          <w:p w14:paraId="175A365D">
            <w:pPr>
              <w:spacing w:line="360" w:lineRule="exact"/>
              <w:rPr>
                <w:rFonts w:ascii="Times New Roman" w:hAnsi="Times New Roman" w:eastAsia="方正仿宋"/>
                <w:szCs w:val="21"/>
              </w:rPr>
            </w:pPr>
          </w:p>
        </w:tc>
        <w:tc>
          <w:tcPr>
            <w:tcW w:w="1701" w:type="dxa"/>
          </w:tcPr>
          <w:p w14:paraId="263F5A38">
            <w:pPr>
              <w:spacing w:line="360" w:lineRule="exact"/>
              <w:rPr>
                <w:rFonts w:ascii="Times New Roman" w:hAnsi="Times New Roman" w:eastAsia="方正仿宋"/>
                <w:szCs w:val="21"/>
              </w:rPr>
            </w:pPr>
          </w:p>
        </w:tc>
        <w:tc>
          <w:tcPr>
            <w:tcW w:w="1134" w:type="dxa"/>
          </w:tcPr>
          <w:p w14:paraId="6227C724">
            <w:pPr>
              <w:spacing w:line="360" w:lineRule="exact"/>
              <w:rPr>
                <w:rFonts w:ascii="Times New Roman" w:hAnsi="Times New Roman" w:eastAsia="方正仿宋"/>
                <w:szCs w:val="21"/>
              </w:rPr>
            </w:pPr>
          </w:p>
        </w:tc>
        <w:tc>
          <w:tcPr>
            <w:tcW w:w="2271" w:type="dxa"/>
            <w:vAlign w:val="center"/>
          </w:tcPr>
          <w:p w14:paraId="0300359B">
            <w:pPr>
              <w:spacing w:line="360" w:lineRule="exact"/>
              <w:rPr>
                <w:rFonts w:ascii="Times New Roman" w:hAnsi="Times New Roman" w:eastAsia="方正仿宋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B90F23F">
            <w:pPr>
              <w:jc w:val="left"/>
              <w:rPr>
                <w:rFonts w:ascii="Times New Roman" w:hAnsi="Times New Roman" w:eastAsia="方正仿宋"/>
                <w:szCs w:val="21"/>
              </w:rPr>
            </w:pPr>
          </w:p>
        </w:tc>
      </w:tr>
      <w:tr w14:paraId="568F4E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4" w:hRule="atLeast"/>
          <w:jc w:val="center"/>
        </w:trPr>
        <w:tc>
          <w:tcPr>
            <w:tcW w:w="547" w:type="dxa"/>
            <w:vAlign w:val="center"/>
          </w:tcPr>
          <w:p w14:paraId="0C19E683">
            <w:pPr>
              <w:spacing w:line="360" w:lineRule="exact"/>
              <w:jc w:val="center"/>
              <w:rPr>
                <w:rFonts w:ascii="Times New Roman" w:hAnsi="Times New Roman" w:eastAsia="方正仿宋"/>
                <w:szCs w:val="21"/>
              </w:rPr>
            </w:pPr>
            <w:r>
              <w:rPr>
                <w:rFonts w:ascii="Times New Roman" w:hAnsi="Times New Roman" w:eastAsia="方正仿宋"/>
                <w:szCs w:val="21"/>
              </w:rPr>
              <w:t>2</w:t>
            </w:r>
          </w:p>
        </w:tc>
        <w:tc>
          <w:tcPr>
            <w:tcW w:w="1275" w:type="dxa"/>
            <w:vAlign w:val="center"/>
          </w:tcPr>
          <w:p w14:paraId="62A67579">
            <w:pPr>
              <w:spacing w:line="360" w:lineRule="exact"/>
              <w:jc w:val="left"/>
              <w:rPr>
                <w:rFonts w:ascii="Times New Roman" w:hAnsi="Times New Roman" w:eastAsia="方正仿宋"/>
                <w:szCs w:val="21"/>
              </w:rPr>
            </w:pPr>
          </w:p>
        </w:tc>
        <w:tc>
          <w:tcPr>
            <w:tcW w:w="1701" w:type="dxa"/>
          </w:tcPr>
          <w:p w14:paraId="3E630C0C">
            <w:pPr>
              <w:spacing w:line="360" w:lineRule="exact"/>
              <w:rPr>
                <w:rFonts w:ascii="Times New Roman" w:hAnsi="Times New Roman" w:eastAsia="方正仿宋"/>
                <w:szCs w:val="21"/>
              </w:rPr>
            </w:pPr>
          </w:p>
        </w:tc>
        <w:tc>
          <w:tcPr>
            <w:tcW w:w="1134" w:type="dxa"/>
          </w:tcPr>
          <w:p w14:paraId="6145817A">
            <w:pPr>
              <w:spacing w:line="360" w:lineRule="exact"/>
              <w:rPr>
                <w:rFonts w:ascii="Times New Roman" w:hAnsi="Times New Roman" w:eastAsia="方正仿宋"/>
                <w:szCs w:val="21"/>
              </w:rPr>
            </w:pPr>
          </w:p>
        </w:tc>
        <w:tc>
          <w:tcPr>
            <w:tcW w:w="2271" w:type="dxa"/>
            <w:vAlign w:val="center"/>
          </w:tcPr>
          <w:p w14:paraId="3833A555">
            <w:pPr>
              <w:spacing w:line="360" w:lineRule="exact"/>
              <w:rPr>
                <w:rFonts w:ascii="Times New Roman" w:hAnsi="Times New Roman" w:eastAsia="方正仿宋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D8A402C">
            <w:pPr>
              <w:jc w:val="left"/>
              <w:rPr>
                <w:rFonts w:ascii="Times New Roman" w:hAnsi="Times New Roman" w:eastAsia="方正仿宋"/>
                <w:szCs w:val="21"/>
              </w:rPr>
            </w:pPr>
          </w:p>
        </w:tc>
      </w:tr>
      <w:tr w14:paraId="74FCB1D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204" w:hRule="atLeast"/>
          <w:jc w:val="center"/>
        </w:trPr>
        <w:tc>
          <w:tcPr>
            <w:tcW w:w="547" w:type="dxa"/>
            <w:vAlign w:val="center"/>
          </w:tcPr>
          <w:p w14:paraId="5E4AA6FE">
            <w:pPr>
              <w:spacing w:line="360" w:lineRule="exact"/>
              <w:jc w:val="center"/>
              <w:rPr>
                <w:rFonts w:ascii="Times New Roman" w:hAnsi="Times New Roman" w:eastAsia="方正仿宋"/>
                <w:szCs w:val="21"/>
              </w:rPr>
            </w:pPr>
            <w:r>
              <w:rPr>
                <w:rFonts w:ascii="Times New Roman" w:hAnsi="Times New Roman" w:eastAsia="方正仿宋"/>
                <w:szCs w:val="21"/>
              </w:rPr>
              <w:t>3</w:t>
            </w:r>
          </w:p>
        </w:tc>
        <w:tc>
          <w:tcPr>
            <w:tcW w:w="1275" w:type="dxa"/>
            <w:vAlign w:val="center"/>
          </w:tcPr>
          <w:p w14:paraId="273739AB">
            <w:pPr>
              <w:spacing w:line="360" w:lineRule="exact"/>
              <w:rPr>
                <w:rFonts w:ascii="Times New Roman" w:hAnsi="Times New Roman" w:eastAsia="方正仿宋"/>
                <w:szCs w:val="21"/>
              </w:rPr>
            </w:pPr>
          </w:p>
        </w:tc>
        <w:tc>
          <w:tcPr>
            <w:tcW w:w="1701" w:type="dxa"/>
          </w:tcPr>
          <w:p w14:paraId="7889A721">
            <w:pPr>
              <w:spacing w:line="360" w:lineRule="exact"/>
              <w:rPr>
                <w:rFonts w:ascii="Times New Roman" w:hAnsi="Times New Roman" w:eastAsia="方正仿宋"/>
                <w:szCs w:val="21"/>
              </w:rPr>
            </w:pPr>
          </w:p>
        </w:tc>
        <w:tc>
          <w:tcPr>
            <w:tcW w:w="1134" w:type="dxa"/>
          </w:tcPr>
          <w:p w14:paraId="27E68033">
            <w:pPr>
              <w:spacing w:line="360" w:lineRule="exact"/>
              <w:rPr>
                <w:rFonts w:ascii="Times New Roman" w:hAnsi="Times New Roman" w:eastAsia="方正仿宋"/>
                <w:szCs w:val="21"/>
              </w:rPr>
            </w:pPr>
          </w:p>
        </w:tc>
        <w:tc>
          <w:tcPr>
            <w:tcW w:w="2271" w:type="dxa"/>
            <w:vAlign w:val="center"/>
          </w:tcPr>
          <w:p w14:paraId="0098CEEF">
            <w:pPr>
              <w:spacing w:line="360" w:lineRule="exact"/>
              <w:rPr>
                <w:rFonts w:ascii="Times New Roman" w:hAnsi="Times New Roman" w:eastAsia="方正仿宋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C77D0EE">
            <w:pPr>
              <w:jc w:val="left"/>
              <w:rPr>
                <w:rFonts w:ascii="Times New Roman" w:hAnsi="Times New Roman" w:eastAsia="方正仿宋"/>
                <w:szCs w:val="21"/>
              </w:rPr>
            </w:pPr>
          </w:p>
        </w:tc>
      </w:tr>
      <w:tr w14:paraId="614015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4" w:hRule="atLeast"/>
          <w:jc w:val="center"/>
        </w:trPr>
        <w:tc>
          <w:tcPr>
            <w:tcW w:w="547" w:type="dxa"/>
            <w:vAlign w:val="center"/>
          </w:tcPr>
          <w:p w14:paraId="3B94AB54">
            <w:pPr>
              <w:spacing w:line="360" w:lineRule="exact"/>
              <w:jc w:val="center"/>
              <w:rPr>
                <w:rFonts w:ascii="Times New Roman" w:hAnsi="Times New Roman" w:eastAsia="方正仿宋"/>
              </w:rPr>
            </w:pPr>
            <w:r>
              <w:rPr>
                <w:rFonts w:ascii="Times New Roman" w:hAnsi="Times New Roman" w:eastAsia="方正仿宋"/>
              </w:rPr>
              <w:t>4</w:t>
            </w:r>
          </w:p>
        </w:tc>
        <w:tc>
          <w:tcPr>
            <w:tcW w:w="1275" w:type="dxa"/>
            <w:vAlign w:val="center"/>
          </w:tcPr>
          <w:p w14:paraId="51CF45D6">
            <w:pPr>
              <w:spacing w:line="360" w:lineRule="exact"/>
              <w:rPr>
                <w:rFonts w:ascii="Times New Roman" w:hAnsi="Times New Roman" w:eastAsia="方正仿宋"/>
              </w:rPr>
            </w:pPr>
          </w:p>
        </w:tc>
        <w:tc>
          <w:tcPr>
            <w:tcW w:w="1701" w:type="dxa"/>
          </w:tcPr>
          <w:p w14:paraId="54148860">
            <w:pPr>
              <w:spacing w:line="360" w:lineRule="exact"/>
              <w:rPr>
                <w:rFonts w:ascii="Times New Roman" w:hAnsi="Times New Roman" w:eastAsia="方正仿宋"/>
              </w:rPr>
            </w:pPr>
          </w:p>
        </w:tc>
        <w:tc>
          <w:tcPr>
            <w:tcW w:w="1134" w:type="dxa"/>
          </w:tcPr>
          <w:p w14:paraId="7AC25B6D">
            <w:pPr>
              <w:spacing w:line="360" w:lineRule="exact"/>
              <w:rPr>
                <w:rFonts w:ascii="Times New Roman" w:hAnsi="Times New Roman" w:eastAsia="方正仿宋"/>
              </w:rPr>
            </w:pPr>
          </w:p>
        </w:tc>
        <w:tc>
          <w:tcPr>
            <w:tcW w:w="2271" w:type="dxa"/>
            <w:vAlign w:val="center"/>
          </w:tcPr>
          <w:p w14:paraId="2AD092C2">
            <w:pPr>
              <w:spacing w:line="360" w:lineRule="exact"/>
              <w:rPr>
                <w:rFonts w:ascii="Times New Roman" w:hAnsi="Times New Roman" w:eastAsia="方正仿宋"/>
              </w:rPr>
            </w:pPr>
          </w:p>
        </w:tc>
        <w:tc>
          <w:tcPr>
            <w:tcW w:w="1701" w:type="dxa"/>
            <w:vAlign w:val="center"/>
          </w:tcPr>
          <w:p w14:paraId="77464B32">
            <w:pPr>
              <w:jc w:val="left"/>
              <w:rPr>
                <w:rFonts w:ascii="Times New Roman" w:hAnsi="Times New Roman" w:eastAsia="方正仿宋"/>
              </w:rPr>
            </w:pPr>
          </w:p>
        </w:tc>
      </w:tr>
      <w:tr w14:paraId="38185B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4" w:hRule="atLeast"/>
          <w:jc w:val="center"/>
        </w:trPr>
        <w:tc>
          <w:tcPr>
            <w:tcW w:w="547" w:type="dxa"/>
            <w:vAlign w:val="center"/>
          </w:tcPr>
          <w:p w14:paraId="47397269">
            <w:pPr>
              <w:spacing w:line="360" w:lineRule="exact"/>
              <w:jc w:val="center"/>
              <w:rPr>
                <w:rFonts w:ascii="Times New Roman" w:hAnsi="Times New Roman" w:eastAsia="方正仿宋"/>
              </w:rPr>
            </w:pPr>
            <w:r>
              <w:rPr>
                <w:rFonts w:ascii="Times New Roman" w:hAnsi="Times New Roman" w:eastAsia="方正仿宋"/>
              </w:rPr>
              <w:t>5</w:t>
            </w:r>
          </w:p>
        </w:tc>
        <w:tc>
          <w:tcPr>
            <w:tcW w:w="1275" w:type="dxa"/>
            <w:vAlign w:val="center"/>
          </w:tcPr>
          <w:p w14:paraId="52E15251">
            <w:pPr>
              <w:spacing w:line="360" w:lineRule="exact"/>
              <w:rPr>
                <w:rFonts w:ascii="Times New Roman" w:hAnsi="Times New Roman" w:eastAsia="方正仿宋"/>
              </w:rPr>
            </w:pPr>
          </w:p>
        </w:tc>
        <w:tc>
          <w:tcPr>
            <w:tcW w:w="1701" w:type="dxa"/>
          </w:tcPr>
          <w:p w14:paraId="7B56982E">
            <w:pPr>
              <w:spacing w:line="360" w:lineRule="exact"/>
              <w:rPr>
                <w:rFonts w:ascii="Times New Roman" w:hAnsi="Times New Roman" w:eastAsia="方正仿宋"/>
              </w:rPr>
            </w:pPr>
          </w:p>
        </w:tc>
        <w:tc>
          <w:tcPr>
            <w:tcW w:w="1134" w:type="dxa"/>
          </w:tcPr>
          <w:p w14:paraId="7487A5DF">
            <w:pPr>
              <w:spacing w:line="360" w:lineRule="exact"/>
              <w:rPr>
                <w:rFonts w:ascii="Times New Roman" w:hAnsi="Times New Roman" w:eastAsia="方正仿宋"/>
              </w:rPr>
            </w:pPr>
          </w:p>
        </w:tc>
        <w:tc>
          <w:tcPr>
            <w:tcW w:w="2271" w:type="dxa"/>
            <w:vAlign w:val="center"/>
          </w:tcPr>
          <w:p w14:paraId="458F1102">
            <w:pPr>
              <w:spacing w:line="360" w:lineRule="exact"/>
              <w:rPr>
                <w:rFonts w:ascii="Times New Roman" w:hAnsi="Times New Roman" w:eastAsia="方正仿宋"/>
              </w:rPr>
            </w:pPr>
          </w:p>
        </w:tc>
        <w:tc>
          <w:tcPr>
            <w:tcW w:w="1701" w:type="dxa"/>
            <w:vAlign w:val="center"/>
          </w:tcPr>
          <w:p w14:paraId="465469FE">
            <w:pPr>
              <w:jc w:val="left"/>
              <w:rPr>
                <w:rFonts w:ascii="Times New Roman" w:hAnsi="Times New Roman" w:eastAsia="方正仿宋"/>
              </w:rPr>
            </w:pPr>
          </w:p>
        </w:tc>
      </w:tr>
      <w:tr w14:paraId="224099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4" w:hRule="atLeast"/>
          <w:jc w:val="center"/>
        </w:trPr>
        <w:tc>
          <w:tcPr>
            <w:tcW w:w="547" w:type="dxa"/>
            <w:vAlign w:val="center"/>
          </w:tcPr>
          <w:p w14:paraId="4710FE79">
            <w:pPr>
              <w:spacing w:line="360" w:lineRule="exact"/>
              <w:jc w:val="center"/>
              <w:rPr>
                <w:rFonts w:ascii="Times New Roman" w:hAnsi="Times New Roman" w:eastAsia="方正仿宋"/>
              </w:rPr>
            </w:pPr>
            <w:r>
              <w:rPr>
                <w:rFonts w:ascii="Times New Roman" w:hAnsi="Times New Roman" w:eastAsia="方正仿宋"/>
              </w:rPr>
              <w:t>…</w:t>
            </w:r>
          </w:p>
        </w:tc>
        <w:tc>
          <w:tcPr>
            <w:tcW w:w="1275" w:type="dxa"/>
            <w:vAlign w:val="center"/>
          </w:tcPr>
          <w:p w14:paraId="2A974A8B">
            <w:pPr>
              <w:spacing w:line="360" w:lineRule="exact"/>
              <w:rPr>
                <w:rFonts w:ascii="Times New Roman" w:hAnsi="Times New Roman" w:eastAsia="方正仿宋"/>
              </w:rPr>
            </w:pPr>
          </w:p>
        </w:tc>
        <w:tc>
          <w:tcPr>
            <w:tcW w:w="1701" w:type="dxa"/>
          </w:tcPr>
          <w:p w14:paraId="2CFD5D8C">
            <w:pPr>
              <w:spacing w:line="360" w:lineRule="exact"/>
              <w:rPr>
                <w:rFonts w:ascii="Times New Roman" w:hAnsi="Times New Roman" w:eastAsia="方正仿宋"/>
              </w:rPr>
            </w:pPr>
          </w:p>
        </w:tc>
        <w:tc>
          <w:tcPr>
            <w:tcW w:w="1134" w:type="dxa"/>
          </w:tcPr>
          <w:p w14:paraId="22611E28">
            <w:pPr>
              <w:spacing w:line="360" w:lineRule="exact"/>
              <w:rPr>
                <w:rFonts w:ascii="Times New Roman" w:hAnsi="Times New Roman" w:eastAsia="方正仿宋"/>
              </w:rPr>
            </w:pPr>
          </w:p>
        </w:tc>
        <w:tc>
          <w:tcPr>
            <w:tcW w:w="2271" w:type="dxa"/>
            <w:vAlign w:val="center"/>
          </w:tcPr>
          <w:p w14:paraId="4E6DF6C0">
            <w:pPr>
              <w:spacing w:line="360" w:lineRule="exact"/>
              <w:rPr>
                <w:rFonts w:ascii="Times New Roman" w:hAnsi="Times New Roman" w:eastAsia="方正仿宋"/>
              </w:rPr>
            </w:pPr>
          </w:p>
        </w:tc>
        <w:tc>
          <w:tcPr>
            <w:tcW w:w="1701" w:type="dxa"/>
            <w:vAlign w:val="center"/>
          </w:tcPr>
          <w:p w14:paraId="791B12ED">
            <w:pPr>
              <w:jc w:val="left"/>
              <w:rPr>
                <w:rFonts w:ascii="Times New Roman" w:hAnsi="Times New Roman" w:eastAsia="方正仿宋"/>
              </w:rPr>
            </w:pPr>
          </w:p>
        </w:tc>
      </w:tr>
    </w:tbl>
    <w:p w14:paraId="7F36F3BF">
      <w:pPr>
        <w:ind w:firstLine="600" w:firstLineChars="200"/>
        <w:outlineLvl w:val="0"/>
        <w:rPr>
          <w:rFonts w:ascii="Times New Roman" w:hAnsi="Times New Roman" w:eastAsia="黑体"/>
          <w:bCs/>
          <w:sz w:val="30"/>
          <w:szCs w:val="30"/>
        </w:rPr>
      </w:pPr>
      <w:r>
        <w:rPr>
          <w:rFonts w:hint="eastAsia" w:ascii="Times New Roman" w:hAnsi="Times New Roman" w:eastAsia="黑体"/>
          <w:bCs/>
          <w:sz w:val="30"/>
          <w:szCs w:val="30"/>
        </w:rPr>
        <w:t>六</w:t>
      </w:r>
      <w:r>
        <w:rPr>
          <w:rFonts w:ascii="Times New Roman" w:hAnsi="Times New Roman" w:eastAsia="黑体"/>
          <w:bCs/>
          <w:sz w:val="30"/>
          <w:szCs w:val="30"/>
        </w:rPr>
        <w:t>、预期目标和成果</w:t>
      </w:r>
    </w:p>
    <w:p w14:paraId="0D1108D7">
      <w:pPr>
        <w:ind w:firstLine="600" w:firstLineChars="200"/>
        <w:outlineLvl w:val="0"/>
        <w:rPr>
          <w:rFonts w:ascii="Times New Roman" w:hAnsi="Times New Roman" w:eastAsia="黑体"/>
          <w:bCs/>
          <w:sz w:val="30"/>
          <w:szCs w:val="30"/>
        </w:rPr>
      </w:pPr>
      <w:r>
        <w:rPr>
          <w:rFonts w:hint="eastAsia" w:ascii="Times New Roman" w:hAnsi="Times New Roman" w:eastAsia="黑体"/>
          <w:bCs/>
          <w:sz w:val="30"/>
          <w:szCs w:val="30"/>
        </w:rPr>
        <w:t>七</w:t>
      </w:r>
      <w:r>
        <w:rPr>
          <w:rFonts w:ascii="Times New Roman" w:hAnsi="Times New Roman" w:eastAsia="黑体"/>
          <w:bCs/>
          <w:sz w:val="30"/>
          <w:szCs w:val="30"/>
        </w:rPr>
        <w:t>、承诺及后期服务</w:t>
      </w:r>
    </w:p>
    <w:p w14:paraId="4F9272C9">
      <w:pPr>
        <w:spacing w:line="360" w:lineRule="auto"/>
        <w:outlineLvl w:val="0"/>
        <w:rPr>
          <w:rFonts w:ascii="Times New Roman" w:hAnsi="Times New Roman" w:eastAsia="方正仿宋"/>
          <w:b/>
          <w:sz w:val="32"/>
          <w:szCs w:val="32"/>
        </w:rPr>
      </w:pPr>
    </w:p>
    <w:p w14:paraId="0CF1FBB2"/>
    <w:p w14:paraId="71986413">
      <w:pPr>
        <w:pStyle w:val="5"/>
        <w:widowControl/>
        <w:spacing w:beforeAutospacing="0" w:afterAutospacing="0" w:line="480" w:lineRule="auto"/>
        <w:ind w:firstLine="480"/>
        <w:textAlignment w:val="baseline"/>
        <w:rPr>
          <w:rFonts w:ascii="仿宋" w:hAnsi="仿宋" w:eastAsia="仿宋" w:cs="仿宋"/>
          <w:color w:val="000000"/>
        </w:rPr>
      </w:pPr>
    </w:p>
    <w:p w14:paraId="53AB1F14">
      <w:pPr>
        <w:pStyle w:val="5"/>
        <w:widowControl/>
        <w:spacing w:beforeAutospacing="0" w:afterAutospacing="0" w:line="480" w:lineRule="auto"/>
        <w:ind w:firstLine="480"/>
        <w:textAlignment w:val="baseline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附件3：报价单</w:t>
      </w:r>
    </w:p>
    <w:p w14:paraId="351A7029">
      <w:pPr>
        <w:widowControl/>
        <w:jc w:val="left"/>
        <w:rPr>
          <w:rFonts w:ascii="仿宋" w:hAnsi="仿宋" w:eastAsia="仿宋" w:cs="仿宋"/>
          <w:b/>
          <w:bCs/>
          <w:sz w:val="24"/>
        </w:rPr>
      </w:pPr>
    </w:p>
    <w:p w14:paraId="20C1D626">
      <w:pPr>
        <w:jc w:val="center"/>
        <w:outlineLvl w:val="0"/>
        <w:rPr>
          <w:rFonts w:ascii="Times New Roman" w:eastAsia="方正小标宋简体"/>
          <w:bCs/>
          <w:sz w:val="44"/>
          <w:szCs w:val="44"/>
        </w:rPr>
      </w:pPr>
      <w:r>
        <w:rPr>
          <w:rFonts w:ascii="Times New Roman" w:eastAsia="方正小标宋简体"/>
          <w:bCs/>
          <w:sz w:val="44"/>
          <w:szCs w:val="44"/>
        </w:rPr>
        <w:t>报价</w:t>
      </w:r>
      <w:r>
        <w:rPr>
          <w:rFonts w:hint="eastAsia" w:ascii="Times New Roman" w:eastAsia="方正小标宋简体"/>
          <w:bCs/>
          <w:sz w:val="44"/>
          <w:szCs w:val="44"/>
        </w:rPr>
        <w:t>单</w:t>
      </w:r>
    </w:p>
    <w:p w14:paraId="4FA2880E">
      <w:pPr>
        <w:wordWrap w:val="0"/>
        <w:adjustRightInd w:val="0"/>
        <w:snapToGrid w:val="0"/>
        <w:spacing w:after="62" w:afterLines="20" w:line="360" w:lineRule="auto"/>
        <w:ind w:right="210" w:rightChars="100"/>
        <w:rPr>
          <w:rFonts w:ascii="Times New Roman"/>
          <w:b/>
          <w:sz w:val="28"/>
          <w:szCs w:val="28"/>
        </w:rPr>
      </w:pPr>
      <w:r>
        <w:rPr>
          <w:rFonts w:ascii="Times New Roman"/>
          <w:sz w:val="24"/>
        </w:rPr>
        <w:t xml:space="preserve"> </w:t>
      </w:r>
      <w:r>
        <w:rPr>
          <w:rFonts w:hint="eastAsia" w:ascii="Times New Roman"/>
          <w:b/>
          <w:sz w:val="28"/>
          <w:szCs w:val="28"/>
        </w:rPr>
        <w:t xml:space="preserve"> </w:t>
      </w:r>
      <w:r>
        <w:rPr>
          <w:rFonts w:hint="eastAsia" w:hAnsi="仿宋_GB2312" w:cs="仿宋_GB2312"/>
          <w:b/>
          <w:sz w:val="30"/>
          <w:szCs w:val="30"/>
        </w:rPr>
        <w:t>项目名称：</w:t>
      </w:r>
      <w:r>
        <w:rPr>
          <w:rFonts w:hint="eastAsia" w:hAnsi="仿宋_GB2312" w:cs="仿宋_GB2312"/>
          <w:b/>
          <w:sz w:val="30"/>
          <w:szCs w:val="30"/>
          <w:u w:val="single"/>
        </w:rPr>
        <w:t xml:space="preserve">                      </w:t>
      </w:r>
      <w:r>
        <w:rPr>
          <w:rFonts w:hAnsi="仿宋_GB2312" w:cs="仿宋_GB2312"/>
          <w:b/>
          <w:sz w:val="30"/>
          <w:szCs w:val="30"/>
          <w:u w:val="single"/>
        </w:rPr>
        <w:t xml:space="preserve">    </w:t>
      </w:r>
    </w:p>
    <w:p w14:paraId="6D91F22A">
      <w:pPr>
        <w:adjustRightInd w:val="0"/>
        <w:snapToGrid w:val="0"/>
        <w:spacing w:after="62" w:afterLines="20" w:line="360" w:lineRule="auto"/>
        <w:ind w:right="210" w:rightChars="100"/>
        <w:jc w:val="right"/>
        <w:rPr>
          <w:rFonts w:ascii="Times New Roman"/>
          <w:b/>
          <w:color w:val="000000"/>
          <w:szCs w:val="21"/>
        </w:rPr>
      </w:pPr>
      <w:r>
        <w:rPr>
          <w:rFonts w:ascii="Times New Roman"/>
          <w:sz w:val="24"/>
        </w:rPr>
        <w:t>金额单位：万元</w:t>
      </w:r>
    </w:p>
    <w:tbl>
      <w:tblPr>
        <w:tblStyle w:val="6"/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85"/>
        <w:gridCol w:w="1354"/>
        <w:gridCol w:w="4316"/>
        <w:gridCol w:w="1335"/>
      </w:tblGrid>
      <w:tr w14:paraId="29C3382C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7" w:hRule="atLeast"/>
          <w:jc w:val="center"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FC534">
            <w:pPr>
              <w:adjustRightInd w:val="0"/>
              <w:snapToGrid w:val="0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35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F8F83FB">
            <w:pPr>
              <w:adjustRightInd w:val="0"/>
              <w:snapToGrid w:val="0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hint="eastAsia" w:ascii="Times New Roman"/>
                <w:b/>
                <w:sz w:val="28"/>
                <w:szCs w:val="28"/>
              </w:rPr>
              <w:t>采购内容</w:t>
            </w:r>
          </w:p>
        </w:tc>
        <w:tc>
          <w:tcPr>
            <w:tcW w:w="431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BB8E04A">
            <w:pPr>
              <w:adjustRightInd w:val="0"/>
              <w:snapToGrid w:val="0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hint="eastAsia" w:ascii="Times New Roman"/>
                <w:b/>
                <w:sz w:val="28"/>
                <w:szCs w:val="28"/>
              </w:rPr>
              <w:t>具体参数要求</w:t>
            </w:r>
          </w:p>
        </w:tc>
        <w:tc>
          <w:tcPr>
            <w:tcW w:w="13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82FA0B2">
            <w:pPr>
              <w:adjustRightInd w:val="0"/>
              <w:snapToGrid w:val="0"/>
              <w:jc w:val="center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hint="eastAsia" w:ascii="Times New Roman"/>
                <w:b/>
                <w:sz w:val="28"/>
                <w:szCs w:val="28"/>
              </w:rPr>
              <w:t>报价</w:t>
            </w:r>
          </w:p>
        </w:tc>
      </w:tr>
      <w:tr w14:paraId="6EB4DDE9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4" w:hRule="atLeast"/>
          <w:jc w:val="center"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E761F">
            <w:pPr>
              <w:adjustRightInd w:val="0"/>
              <w:snapToGrid w:val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8D54437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E7E0207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6457563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</w:tr>
      <w:tr w14:paraId="6659A4C2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4" w:hRule="atLeast"/>
          <w:jc w:val="center"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E21D0">
            <w:pPr>
              <w:adjustRightInd w:val="0"/>
              <w:snapToGrid w:val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135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471C051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FDDA1CE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E0B008F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</w:tr>
      <w:tr w14:paraId="3B246AE0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4" w:hRule="atLeast"/>
          <w:jc w:val="center"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2857C">
            <w:pPr>
              <w:adjustRightInd w:val="0"/>
              <w:snapToGrid w:val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2B589FF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C443B97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D4020FD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</w:tr>
      <w:tr w14:paraId="7DE32A5D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4" w:hRule="atLeast"/>
          <w:jc w:val="center"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5781A">
            <w:pPr>
              <w:adjustRightInd w:val="0"/>
              <w:snapToGrid w:val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...</w:t>
            </w:r>
          </w:p>
        </w:tc>
        <w:tc>
          <w:tcPr>
            <w:tcW w:w="135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A7296FE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F5AD6D8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A8E6D04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</w:p>
        </w:tc>
      </w:tr>
      <w:tr w14:paraId="5EA228A3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4" w:hRule="atLeast"/>
          <w:jc w:val="center"/>
        </w:trPr>
        <w:tc>
          <w:tcPr>
            <w:tcW w:w="76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8D250">
            <w:pPr>
              <w:adjustRightInd w:val="0"/>
              <w:snapToGrid w:val="0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 xml:space="preserve">总报价（人民币）： </w:t>
            </w:r>
            <w:r>
              <w:rPr>
                <w:rFonts w:ascii="Times New Roman"/>
                <w:sz w:val="28"/>
                <w:szCs w:val="28"/>
              </w:rPr>
              <w:t xml:space="preserve">       </w:t>
            </w:r>
            <w:r>
              <w:rPr>
                <w:rFonts w:hint="eastAsia" w:ascii="Times New Roman"/>
                <w:sz w:val="28"/>
                <w:szCs w:val="28"/>
              </w:rPr>
              <w:t xml:space="preserve">元整（￥ </w:t>
            </w:r>
            <w:r>
              <w:rPr>
                <w:rFonts w:ascii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/>
                <w:sz w:val="28"/>
                <w:szCs w:val="28"/>
              </w:rPr>
              <w:t>元）</w:t>
            </w:r>
          </w:p>
        </w:tc>
      </w:tr>
    </w:tbl>
    <w:p w14:paraId="367C0631">
      <w:pPr>
        <w:jc w:val="left"/>
        <w:rPr>
          <w:rFonts w:hAnsi="仿宋_GB2312" w:cs="仿宋_GB2312"/>
          <w:b/>
          <w:sz w:val="30"/>
          <w:szCs w:val="30"/>
        </w:rPr>
      </w:pPr>
    </w:p>
    <w:p w14:paraId="7E6D64FD">
      <w:pPr>
        <w:jc w:val="left"/>
        <w:rPr>
          <w:rFonts w:hAnsi="仿宋_GB2312" w:cs="仿宋_GB2312"/>
          <w:b/>
          <w:sz w:val="30"/>
          <w:szCs w:val="30"/>
        </w:rPr>
      </w:pPr>
    </w:p>
    <w:p w14:paraId="267A13E0">
      <w:pPr>
        <w:ind w:firstLine="3012" w:firstLineChars="1000"/>
        <w:jc w:val="left"/>
        <w:rPr>
          <w:rFonts w:hAnsi="仿宋_GB2312" w:cs="仿宋_GB2312"/>
          <w:b/>
          <w:sz w:val="30"/>
          <w:szCs w:val="30"/>
        </w:rPr>
      </w:pPr>
      <w:r>
        <w:rPr>
          <w:rFonts w:hint="eastAsia" w:hAnsi="仿宋_GB2312" w:cs="仿宋_GB2312"/>
          <w:b/>
          <w:sz w:val="30"/>
          <w:szCs w:val="30"/>
        </w:rPr>
        <w:t>申报单位名称（盖章）：</w:t>
      </w:r>
      <w:r>
        <w:rPr>
          <w:rFonts w:hint="eastAsia" w:hAnsi="仿宋_GB2312" w:cs="仿宋_GB2312"/>
          <w:b/>
          <w:sz w:val="30"/>
          <w:szCs w:val="30"/>
          <w:u w:val="single"/>
        </w:rPr>
        <w:t xml:space="preserve">                         </w:t>
      </w:r>
      <w:r>
        <w:rPr>
          <w:rFonts w:hAnsi="仿宋_GB2312" w:cs="仿宋_GB2312"/>
          <w:b/>
          <w:sz w:val="30"/>
          <w:szCs w:val="30"/>
          <w:u w:val="single"/>
        </w:rPr>
        <w:t xml:space="preserve">      </w:t>
      </w:r>
    </w:p>
    <w:p w14:paraId="7DD14BFD">
      <w:pPr>
        <w:ind w:firstLine="2108" w:firstLineChars="700"/>
        <w:rPr>
          <w:rFonts w:hAnsi="宋体" w:cs="宋体"/>
          <w:szCs w:val="32"/>
          <w:u w:val="single"/>
        </w:rPr>
      </w:pPr>
      <w:r>
        <w:rPr>
          <w:rFonts w:hint="eastAsia" w:hAnsi="仿宋_GB2312" w:cs="仿宋_GB2312"/>
          <w:b/>
          <w:sz w:val="30"/>
          <w:szCs w:val="30"/>
        </w:rPr>
        <w:t>法定代表人或授权人（签字）</w:t>
      </w:r>
      <w:r>
        <w:rPr>
          <w:rFonts w:hint="eastAsia" w:hAnsi="宋体" w:cs="宋体"/>
          <w:szCs w:val="32"/>
        </w:rPr>
        <w:t>：</w:t>
      </w:r>
      <w:r>
        <w:rPr>
          <w:rFonts w:hint="eastAsia" w:hAnsi="宋体" w:cs="宋体"/>
          <w:szCs w:val="32"/>
          <w:u w:val="single"/>
        </w:rPr>
        <w:t xml:space="preserve">                  </w:t>
      </w:r>
      <w:r>
        <w:rPr>
          <w:rFonts w:hAnsi="宋体" w:cs="宋体"/>
          <w:szCs w:val="32"/>
          <w:u w:val="single"/>
        </w:rPr>
        <w:t xml:space="preserve">     </w:t>
      </w:r>
    </w:p>
    <w:p w14:paraId="7BE6D7EC">
      <w:pPr>
        <w:rPr>
          <w:rFonts w:hAnsi="仿宋_GB2312" w:cs="仿宋_GB2312"/>
          <w:b/>
          <w:sz w:val="30"/>
          <w:szCs w:val="30"/>
        </w:rPr>
      </w:pPr>
      <w:r>
        <w:rPr>
          <w:rFonts w:hint="eastAsia" w:hAnsi="仿宋_GB2312" w:cs="仿宋_GB2312"/>
          <w:b/>
          <w:sz w:val="30"/>
          <w:szCs w:val="30"/>
        </w:rPr>
        <w:t xml:space="preserve">                    </w:t>
      </w:r>
      <w:r>
        <w:rPr>
          <w:rFonts w:hAnsi="仿宋_GB2312" w:cs="仿宋_GB2312"/>
          <w:b/>
          <w:sz w:val="30"/>
          <w:szCs w:val="30"/>
        </w:rPr>
        <w:t xml:space="preserve">              </w:t>
      </w:r>
      <w:r>
        <w:rPr>
          <w:rFonts w:hint="eastAsia" w:hAnsi="仿宋_GB2312" w:cs="仿宋_GB2312"/>
          <w:b/>
          <w:sz w:val="30"/>
          <w:szCs w:val="30"/>
        </w:rPr>
        <w:t xml:space="preserve"> 日期</w:t>
      </w:r>
      <w:r>
        <w:rPr>
          <w:rFonts w:hint="eastAsia" w:hAnsi="宋体" w:cs="宋体"/>
          <w:szCs w:val="32"/>
        </w:rPr>
        <w:t>：</w:t>
      </w:r>
      <w:r>
        <w:rPr>
          <w:rFonts w:hint="eastAsia" w:hAnsi="宋体" w:cs="宋体"/>
          <w:szCs w:val="32"/>
          <w:u w:val="single"/>
        </w:rPr>
        <w:t xml:space="preserve">              </w:t>
      </w:r>
    </w:p>
    <w:p w14:paraId="157CDC87"/>
    <w:p w14:paraId="5130E0B4">
      <w:pPr>
        <w:pStyle w:val="5"/>
        <w:widowControl/>
        <w:spacing w:beforeAutospacing="0" w:afterAutospacing="0" w:line="540" w:lineRule="atLeast"/>
        <w:ind w:firstLine="480"/>
        <w:textAlignment w:val="baseline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附件4：评分标准</w:t>
      </w:r>
    </w:p>
    <w:p w14:paraId="6F7464EE">
      <w:pPr>
        <w:tabs>
          <w:tab w:val="left" w:pos="1418"/>
          <w:tab w:val="left" w:pos="1560"/>
          <w:tab w:val="left" w:pos="1800"/>
        </w:tabs>
        <w:ind w:left="1"/>
        <w:jc w:val="center"/>
        <w:rPr>
          <w:rFonts w:hAnsi="仿宋"/>
          <w:b/>
          <w:bCs/>
          <w:sz w:val="44"/>
          <w:szCs w:val="44"/>
        </w:rPr>
      </w:pPr>
    </w:p>
    <w:p w14:paraId="77C2F1F9">
      <w:pPr>
        <w:tabs>
          <w:tab w:val="left" w:pos="1418"/>
          <w:tab w:val="left" w:pos="1560"/>
          <w:tab w:val="left" w:pos="1800"/>
        </w:tabs>
        <w:ind w:left="1"/>
        <w:jc w:val="center"/>
        <w:rPr>
          <w:rFonts w:hAnsi="仿宋"/>
          <w:b/>
          <w:bCs/>
          <w:sz w:val="44"/>
          <w:szCs w:val="44"/>
        </w:rPr>
      </w:pPr>
      <w:r>
        <w:rPr>
          <w:rFonts w:hint="eastAsia" w:hAnsi="仿宋"/>
          <w:b/>
          <w:bCs/>
          <w:sz w:val="44"/>
          <w:szCs w:val="44"/>
        </w:rPr>
        <w:t>服务采购竞争性优选评分表</w:t>
      </w:r>
    </w:p>
    <w:tbl>
      <w:tblPr>
        <w:tblStyle w:val="6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5678"/>
        <w:gridCol w:w="850"/>
        <w:gridCol w:w="1134"/>
      </w:tblGrid>
      <w:tr w14:paraId="6073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09" w:type="dxa"/>
            <w:gridSpan w:val="4"/>
            <w:vAlign w:val="center"/>
          </w:tcPr>
          <w:p w14:paraId="293A1BD7">
            <w:pPr>
              <w:jc w:val="left"/>
              <w:rPr>
                <w:rFonts w:hAnsi="仿宋"/>
                <w:sz w:val="28"/>
                <w:szCs w:val="28"/>
              </w:rPr>
            </w:pPr>
            <w:r>
              <w:rPr>
                <w:rFonts w:hint="eastAsia" w:hAnsi="仿宋"/>
                <w:sz w:val="24"/>
              </w:rPr>
              <w:t>项目名称：</w:t>
            </w:r>
          </w:p>
        </w:tc>
      </w:tr>
      <w:tr w14:paraId="6204B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09" w:type="dxa"/>
            <w:gridSpan w:val="4"/>
            <w:vAlign w:val="center"/>
          </w:tcPr>
          <w:p w14:paraId="5DC08251">
            <w:pPr>
              <w:jc w:val="left"/>
              <w:rPr>
                <w:rFonts w:hAnsi="仿宋"/>
                <w:sz w:val="28"/>
                <w:szCs w:val="28"/>
              </w:rPr>
            </w:pPr>
            <w:r>
              <w:rPr>
                <w:rFonts w:hint="eastAsia" w:hAnsi="仿宋"/>
                <w:sz w:val="24"/>
              </w:rPr>
              <w:t>响应人：</w:t>
            </w:r>
          </w:p>
        </w:tc>
      </w:tr>
      <w:tr w14:paraId="5583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47" w:type="dxa"/>
            <w:vAlign w:val="center"/>
          </w:tcPr>
          <w:p w14:paraId="2A0E4D6F">
            <w:pPr>
              <w:rPr>
                <w:rFonts w:hAnsi="仿宋"/>
                <w:sz w:val="28"/>
                <w:szCs w:val="28"/>
              </w:rPr>
            </w:pPr>
          </w:p>
        </w:tc>
        <w:tc>
          <w:tcPr>
            <w:tcW w:w="5678" w:type="dxa"/>
            <w:vAlign w:val="center"/>
          </w:tcPr>
          <w:p w14:paraId="3EE788CE">
            <w:pPr>
              <w:jc w:val="center"/>
              <w:rPr>
                <w:rFonts w:hAnsi="仿宋"/>
                <w:sz w:val="28"/>
                <w:szCs w:val="28"/>
              </w:rPr>
            </w:pPr>
            <w:r>
              <w:rPr>
                <w:rFonts w:hint="eastAsia" w:hAnsi="仿宋"/>
                <w:sz w:val="28"/>
                <w:szCs w:val="28"/>
              </w:rPr>
              <w:t>评分标准</w:t>
            </w:r>
          </w:p>
        </w:tc>
        <w:tc>
          <w:tcPr>
            <w:tcW w:w="850" w:type="dxa"/>
            <w:shd w:val="clear" w:color="auto" w:fill="auto"/>
          </w:tcPr>
          <w:p w14:paraId="072D125C">
            <w:pPr>
              <w:jc w:val="center"/>
              <w:rPr>
                <w:rFonts w:hAnsi="仿宋"/>
                <w:sz w:val="28"/>
                <w:szCs w:val="28"/>
              </w:rPr>
            </w:pPr>
            <w:r>
              <w:rPr>
                <w:rFonts w:hint="eastAsia" w:hAnsi="仿宋"/>
                <w:sz w:val="28"/>
                <w:szCs w:val="28"/>
              </w:rPr>
              <w:t>分值</w:t>
            </w:r>
          </w:p>
        </w:tc>
        <w:tc>
          <w:tcPr>
            <w:tcW w:w="1134" w:type="dxa"/>
          </w:tcPr>
          <w:p w14:paraId="52759CD9">
            <w:pPr>
              <w:jc w:val="center"/>
              <w:rPr>
                <w:rFonts w:hAnsi="仿宋"/>
                <w:sz w:val="28"/>
                <w:szCs w:val="28"/>
              </w:rPr>
            </w:pPr>
            <w:r>
              <w:rPr>
                <w:rFonts w:hint="eastAsia" w:hAnsi="仿宋"/>
                <w:sz w:val="28"/>
                <w:szCs w:val="28"/>
              </w:rPr>
              <w:t>得分</w:t>
            </w:r>
          </w:p>
        </w:tc>
      </w:tr>
      <w:tr w14:paraId="42EA6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547" w:type="dxa"/>
            <w:vAlign w:val="center"/>
          </w:tcPr>
          <w:p w14:paraId="4573F936">
            <w:pPr>
              <w:spacing w:line="400" w:lineRule="exact"/>
              <w:jc w:val="center"/>
              <w:rPr>
                <w:rFonts w:hAnsi="仿宋"/>
                <w:sz w:val="24"/>
              </w:rPr>
            </w:pPr>
            <w:r>
              <w:rPr>
                <w:rFonts w:hint="eastAsia" w:hAnsi="仿宋"/>
                <w:sz w:val="24"/>
              </w:rPr>
              <w:t>单位业绩</w:t>
            </w:r>
          </w:p>
          <w:p w14:paraId="3F034046">
            <w:pPr>
              <w:spacing w:line="400" w:lineRule="exact"/>
              <w:jc w:val="center"/>
              <w:rPr>
                <w:rFonts w:hAnsi="仿宋"/>
                <w:sz w:val="24"/>
              </w:rPr>
            </w:pPr>
            <w:r>
              <w:rPr>
                <w:rFonts w:hint="eastAsia" w:hAnsi="仿宋"/>
                <w:sz w:val="24"/>
              </w:rPr>
              <w:t>(</w:t>
            </w:r>
            <w:r>
              <w:rPr>
                <w:rFonts w:hAnsi="仿宋"/>
                <w:sz w:val="24"/>
              </w:rPr>
              <w:t>10</w:t>
            </w:r>
            <w:r>
              <w:rPr>
                <w:rFonts w:hint="eastAsia" w:hAnsi="仿宋"/>
                <w:sz w:val="24"/>
              </w:rPr>
              <w:t>分)</w:t>
            </w:r>
          </w:p>
        </w:tc>
        <w:tc>
          <w:tcPr>
            <w:tcW w:w="5678" w:type="dxa"/>
            <w:vAlign w:val="center"/>
          </w:tcPr>
          <w:p w14:paraId="486B6789">
            <w:pPr>
              <w:spacing w:line="400" w:lineRule="exact"/>
              <w:rPr>
                <w:rFonts w:hAnsi="仿宋"/>
                <w:sz w:val="24"/>
              </w:rPr>
            </w:pPr>
            <w:r>
              <w:rPr>
                <w:rFonts w:hint="eastAsia" w:hAnsi="仿宋"/>
                <w:sz w:val="24"/>
              </w:rPr>
              <w:t>提供近三年需求领域相关服务合同复印件（</w:t>
            </w:r>
            <w:r>
              <w:rPr>
                <w:rFonts w:hAnsi="仿宋"/>
                <w:sz w:val="24"/>
              </w:rPr>
              <w:t>10</w:t>
            </w:r>
            <w:r>
              <w:rPr>
                <w:rFonts w:hint="eastAsia" w:hAnsi="仿宋"/>
                <w:sz w:val="24"/>
              </w:rPr>
              <w:t>分），提供一项得</w:t>
            </w:r>
            <w:r>
              <w:rPr>
                <w:rFonts w:hAnsi="仿宋"/>
                <w:sz w:val="24"/>
              </w:rPr>
              <w:t>5</w:t>
            </w:r>
            <w:r>
              <w:rPr>
                <w:rFonts w:hint="eastAsia" w:hAnsi="仿宋"/>
                <w:sz w:val="24"/>
              </w:rPr>
              <w:t>分。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D5AF51">
            <w:pPr>
              <w:widowControl/>
              <w:spacing w:line="400" w:lineRule="exact"/>
              <w:jc w:val="center"/>
              <w:rPr>
                <w:rFonts w:hAnsi="仿宋"/>
                <w:sz w:val="24"/>
              </w:rPr>
            </w:pPr>
          </w:p>
        </w:tc>
        <w:tc>
          <w:tcPr>
            <w:tcW w:w="1134" w:type="dxa"/>
          </w:tcPr>
          <w:p w14:paraId="51BA5FB7">
            <w:pPr>
              <w:widowControl/>
              <w:spacing w:line="400" w:lineRule="exact"/>
              <w:jc w:val="left"/>
            </w:pPr>
          </w:p>
        </w:tc>
      </w:tr>
      <w:tr w14:paraId="5F80D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7" w:type="dxa"/>
            <w:vMerge w:val="restart"/>
            <w:vAlign w:val="center"/>
          </w:tcPr>
          <w:p w14:paraId="2EE41B17">
            <w:pPr>
              <w:spacing w:line="400" w:lineRule="exact"/>
              <w:jc w:val="center"/>
              <w:rPr>
                <w:rFonts w:hAnsi="仿宋"/>
                <w:sz w:val="24"/>
              </w:rPr>
            </w:pPr>
            <w:r>
              <w:rPr>
                <w:rFonts w:hint="eastAsia" w:hAnsi="仿宋"/>
                <w:sz w:val="24"/>
              </w:rPr>
              <w:t>服务保障方案部分</w:t>
            </w:r>
          </w:p>
          <w:p w14:paraId="14F239FA">
            <w:pPr>
              <w:spacing w:line="400" w:lineRule="exact"/>
              <w:jc w:val="center"/>
              <w:rPr>
                <w:rFonts w:hAnsi="仿宋"/>
                <w:sz w:val="24"/>
              </w:rPr>
            </w:pPr>
            <w:r>
              <w:rPr>
                <w:rFonts w:hint="eastAsia" w:hAnsi="仿宋"/>
                <w:sz w:val="24"/>
              </w:rPr>
              <w:t>（</w:t>
            </w:r>
            <w:r>
              <w:rPr>
                <w:rFonts w:hAnsi="仿宋"/>
                <w:sz w:val="24"/>
              </w:rPr>
              <w:t>70</w:t>
            </w:r>
            <w:r>
              <w:rPr>
                <w:rFonts w:hint="eastAsia" w:hAnsi="仿宋"/>
                <w:sz w:val="24"/>
              </w:rPr>
              <w:t>分）</w:t>
            </w:r>
          </w:p>
        </w:tc>
        <w:tc>
          <w:tcPr>
            <w:tcW w:w="5678" w:type="dxa"/>
            <w:vAlign w:val="center"/>
          </w:tcPr>
          <w:p w14:paraId="03229004">
            <w:pPr>
              <w:spacing w:line="400" w:lineRule="exact"/>
              <w:rPr>
                <w:rFonts w:hAnsi="仿宋"/>
                <w:sz w:val="24"/>
              </w:rPr>
            </w:pPr>
            <w:r>
              <w:rPr>
                <w:rFonts w:hint="eastAsia" w:hAnsi="仿宋"/>
                <w:sz w:val="24"/>
              </w:rPr>
              <w:t>1.任务目标理解（1</w:t>
            </w:r>
            <w:r>
              <w:rPr>
                <w:rFonts w:hAnsi="仿宋"/>
                <w:sz w:val="24"/>
              </w:rPr>
              <w:t>0</w:t>
            </w:r>
            <w:r>
              <w:rPr>
                <w:rFonts w:hint="eastAsia" w:hAnsi="仿宋"/>
                <w:sz w:val="24"/>
              </w:rPr>
              <w:t>分）：对任务、目标、重点、难点与服务关键点理解是否准确、深刻。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C7D118">
            <w:pPr>
              <w:widowControl/>
              <w:spacing w:line="400" w:lineRule="exact"/>
              <w:jc w:val="center"/>
              <w:rPr>
                <w:rFonts w:hAnsi="仿宋"/>
                <w:sz w:val="24"/>
              </w:rPr>
            </w:pPr>
          </w:p>
        </w:tc>
        <w:tc>
          <w:tcPr>
            <w:tcW w:w="1134" w:type="dxa"/>
          </w:tcPr>
          <w:p w14:paraId="75BEC65A">
            <w:pPr>
              <w:widowControl/>
              <w:spacing w:line="400" w:lineRule="exact"/>
              <w:jc w:val="left"/>
            </w:pPr>
          </w:p>
        </w:tc>
      </w:tr>
      <w:tr w14:paraId="50B6C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547" w:type="dxa"/>
            <w:vMerge w:val="continue"/>
            <w:vAlign w:val="center"/>
          </w:tcPr>
          <w:p w14:paraId="0C585289">
            <w:pPr>
              <w:spacing w:line="400" w:lineRule="exact"/>
              <w:jc w:val="center"/>
              <w:rPr>
                <w:rFonts w:hAnsi="仿宋"/>
                <w:sz w:val="24"/>
              </w:rPr>
            </w:pPr>
          </w:p>
        </w:tc>
        <w:tc>
          <w:tcPr>
            <w:tcW w:w="5678" w:type="dxa"/>
            <w:vAlign w:val="center"/>
          </w:tcPr>
          <w:p w14:paraId="11F7F759">
            <w:pPr>
              <w:spacing w:line="400" w:lineRule="exact"/>
              <w:rPr>
                <w:rFonts w:hAnsi="仿宋"/>
                <w:sz w:val="24"/>
              </w:rPr>
            </w:pPr>
            <w:r>
              <w:rPr>
                <w:rFonts w:hAnsi="仿宋"/>
                <w:sz w:val="24"/>
              </w:rPr>
              <w:t>2</w:t>
            </w:r>
            <w:r>
              <w:rPr>
                <w:rFonts w:hint="eastAsia" w:hAnsi="仿宋"/>
                <w:sz w:val="24"/>
              </w:rPr>
              <w:t>.保障方案：承诺的服务内容是否满足需要，齐全详尽（20分）；阶段安排是否合理，是否具有可操作性（10分）；时间进度是否满足需要（10分）。</w:t>
            </w:r>
            <w:r>
              <w:rPr>
                <w:rFonts w:hAnsi="仿宋"/>
                <w:sz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D2840E">
            <w:pPr>
              <w:widowControl/>
              <w:spacing w:line="400" w:lineRule="exact"/>
              <w:jc w:val="center"/>
              <w:rPr>
                <w:rFonts w:hAnsi="仿宋"/>
                <w:sz w:val="24"/>
              </w:rPr>
            </w:pPr>
          </w:p>
        </w:tc>
        <w:tc>
          <w:tcPr>
            <w:tcW w:w="1134" w:type="dxa"/>
          </w:tcPr>
          <w:p w14:paraId="3F852955">
            <w:pPr>
              <w:widowControl/>
              <w:spacing w:line="400" w:lineRule="exact"/>
              <w:jc w:val="left"/>
            </w:pPr>
          </w:p>
        </w:tc>
      </w:tr>
      <w:tr w14:paraId="07C93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47" w:type="dxa"/>
            <w:vMerge w:val="continue"/>
            <w:vAlign w:val="center"/>
          </w:tcPr>
          <w:p w14:paraId="1B2B9050">
            <w:pPr>
              <w:spacing w:line="400" w:lineRule="exact"/>
              <w:jc w:val="center"/>
              <w:rPr>
                <w:rFonts w:hAnsi="仿宋"/>
                <w:sz w:val="24"/>
              </w:rPr>
            </w:pPr>
          </w:p>
        </w:tc>
        <w:tc>
          <w:tcPr>
            <w:tcW w:w="5678" w:type="dxa"/>
            <w:vAlign w:val="center"/>
          </w:tcPr>
          <w:p w14:paraId="17FC160C">
            <w:pPr>
              <w:spacing w:line="400" w:lineRule="exact"/>
              <w:rPr>
                <w:rFonts w:hAnsi="仿宋"/>
                <w:sz w:val="24"/>
              </w:rPr>
            </w:pPr>
            <w:r>
              <w:rPr>
                <w:rFonts w:hAnsi="仿宋"/>
                <w:sz w:val="24"/>
              </w:rPr>
              <w:t>3</w:t>
            </w:r>
            <w:r>
              <w:rPr>
                <w:rFonts w:hint="eastAsia" w:hAnsi="仿宋"/>
                <w:sz w:val="24"/>
              </w:rPr>
              <w:t>.后期服务承诺（15分）：后期服务保障是否及时，后续服务承诺等。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F6C5CB">
            <w:pPr>
              <w:widowControl/>
              <w:spacing w:line="400" w:lineRule="exact"/>
              <w:jc w:val="center"/>
              <w:rPr>
                <w:rFonts w:hAnsi="仿宋"/>
                <w:sz w:val="24"/>
              </w:rPr>
            </w:pPr>
          </w:p>
        </w:tc>
        <w:tc>
          <w:tcPr>
            <w:tcW w:w="1134" w:type="dxa"/>
          </w:tcPr>
          <w:p w14:paraId="71BFC7AE">
            <w:pPr>
              <w:widowControl/>
              <w:spacing w:line="400" w:lineRule="exact"/>
              <w:jc w:val="left"/>
            </w:pPr>
          </w:p>
        </w:tc>
      </w:tr>
      <w:tr w14:paraId="0E799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47" w:type="dxa"/>
            <w:vMerge w:val="continue"/>
            <w:vAlign w:val="center"/>
          </w:tcPr>
          <w:p w14:paraId="04F018BB">
            <w:pPr>
              <w:spacing w:line="400" w:lineRule="exact"/>
              <w:jc w:val="center"/>
              <w:rPr>
                <w:rFonts w:hAnsi="仿宋"/>
                <w:sz w:val="24"/>
              </w:rPr>
            </w:pPr>
          </w:p>
        </w:tc>
        <w:tc>
          <w:tcPr>
            <w:tcW w:w="5678" w:type="dxa"/>
            <w:vAlign w:val="center"/>
          </w:tcPr>
          <w:p w14:paraId="3F250E04">
            <w:pPr>
              <w:spacing w:line="400" w:lineRule="exact"/>
              <w:rPr>
                <w:rFonts w:hAnsi="仿宋"/>
                <w:sz w:val="24"/>
              </w:rPr>
            </w:pPr>
            <w:r>
              <w:rPr>
                <w:rFonts w:hint="eastAsia" w:hAnsi="仿宋"/>
                <w:sz w:val="24"/>
              </w:rPr>
              <w:t>4.项目实施团队人员、设备配备是否合理（5分）。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7848C7">
            <w:pPr>
              <w:widowControl/>
              <w:spacing w:line="400" w:lineRule="exact"/>
              <w:jc w:val="center"/>
              <w:rPr>
                <w:rFonts w:hAnsi="仿宋"/>
                <w:sz w:val="24"/>
              </w:rPr>
            </w:pPr>
          </w:p>
        </w:tc>
        <w:tc>
          <w:tcPr>
            <w:tcW w:w="1134" w:type="dxa"/>
          </w:tcPr>
          <w:p w14:paraId="6606A045">
            <w:pPr>
              <w:widowControl/>
              <w:spacing w:line="400" w:lineRule="exact"/>
              <w:jc w:val="left"/>
            </w:pPr>
          </w:p>
        </w:tc>
      </w:tr>
      <w:tr w14:paraId="6E73E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1547" w:type="dxa"/>
            <w:vAlign w:val="center"/>
          </w:tcPr>
          <w:p w14:paraId="22D157E9">
            <w:pPr>
              <w:spacing w:line="400" w:lineRule="exact"/>
              <w:jc w:val="center"/>
              <w:rPr>
                <w:rFonts w:hAnsi="仿宋"/>
                <w:sz w:val="24"/>
              </w:rPr>
            </w:pPr>
            <w:r>
              <w:rPr>
                <w:rFonts w:hint="eastAsia" w:hAnsi="仿宋"/>
                <w:sz w:val="24"/>
              </w:rPr>
              <w:t>报价部分</w:t>
            </w:r>
          </w:p>
          <w:p w14:paraId="3DD7B1DC">
            <w:pPr>
              <w:spacing w:line="400" w:lineRule="exact"/>
              <w:jc w:val="center"/>
              <w:rPr>
                <w:rFonts w:hAnsi="仿宋"/>
                <w:sz w:val="24"/>
              </w:rPr>
            </w:pPr>
            <w:r>
              <w:rPr>
                <w:rFonts w:hint="eastAsia" w:hAnsi="仿宋"/>
                <w:sz w:val="24"/>
              </w:rPr>
              <w:t>（</w:t>
            </w:r>
            <w:r>
              <w:rPr>
                <w:rFonts w:hAnsi="仿宋"/>
                <w:sz w:val="24"/>
              </w:rPr>
              <w:t>2</w:t>
            </w:r>
            <w:r>
              <w:rPr>
                <w:rFonts w:hint="eastAsia" w:hAnsi="仿宋"/>
                <w:sz w:val="24"/>
              </w:rPr>
              <w:t>0分）</w:t>
            </w:r>
          </w:p>
        </w:tc>
        <w:tc>
          <w:tcPr>
            <w:tcW w:w="5678" w:type="dxa"/>
            <w:vAlign w:val="center"/>
          </w:tcPr>
          <w:p w14:paraId="44824AD9">
            <w:pPr>
              <w:spacing w:line="400" w:lineRule="exact"/>
              <w:rPr>
                <w:rFonts w:hAnsi="仿宋"/>
                <w:sz w:val="24"/>
              </w:rPr>
            </w:pPr>
            <w:r>
              <w:rPr>
                <w:rFonts w:hint="eastAsia" w:hAnsi="仿宋"/>
                <w:sz w:val="24"/>
              </w:rPr>
              <w:t>符合要求且投标价格最低的最终报价为评审基准价，其价格为满分。</w:t>
            </w:r>
          </w:p>
          <w:p w14:paraId="5D47C76D">
            <w:pPr>
              <w:spacing w:line="400" w:lineRule="exact"/>
              <w:rPr>
                <w:rFonts w:hAnsi="仿宋"/>
                <w:sz w:val="24"/>
              </w:rPr>
            </w:pPr>
            <w:r>
              <w:rPr>
                <w:rFonts w:hint="eastAsia" w:hAnsi="仿宋"/>
                <w:sz w:val="24"/>
              </w:rPr>
              <w:t>其他投标人的价格得分=（评审基准价/投标总价）×20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AA8F27">
            <w:pPr>
              <w:widowControl/>
              <w:spacing w:line="400" w:lineRule="exact"/>
              <w:jc w:val="center"/>
              <w:rPr>
                <w:rFonts w:hAnsi="仿宋"/>
                <w:sz w:val="24"/>
              </w:rPr>
            </w:pPr>
          </w:p>
        </w:tc>
        <w:tc>
          <w:tcPr>
            <w:tcW w:w="1134" w:type="dxa"/>
          </w:tcPr>
          <w:p w14:paraId="42996AF3">
            <w:pPr>
              <w:widowControl/>
              <w:spacing w:line="400" w:lineRule="exact"/>
              <w:jc w:val="left"/>
            </w:pPr>
          </w:p>
        </w:tc>
      </w:tr>
      <w:tr w14:paraId="1F032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225" w:type="dxa"/>
            <w:gridSpan w:val="2"/>
            <w:vAlign w:val="center"/>
          </w:tcPr>
          <w:p w14:paraId="724B49A4">
            <w:pPr>
              <w:spacing w:line="480" w:lineRule="exact"/>
              <w:jc w:val="center"/>
              <w:rPr>
                <w:rFonts w:hAnsi="仿宋"/>
                <w:b/>
                <w:bCs/>
                <w:sz w:val="24"/>
              </w:rPr>
            </w:pPr>
            <w:r>
              <w:rPr>
                <w:rFonts w:hint="eastAsia" w:hAnsi="仿宋"/>
                <w:b/>
                <w:bCs/>
                <w:sz w:val="24"/>
              </w:rPr>
              <w:t>总分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8A5977">
            <w:pPr>
              <w:widowControl/>
              <w:jc w:val="center"/>
              <w:rPr>
                <w:rFonts w:hAnsi="仿宋"/>
                <w:sz w:val="24"/>
              </w:rPr>
            </w:pPr>
          </w:p>
        </w:tc>
        <w:tc>
          <w:tcPr>
            <w:tcW w:w="1134" w:type="dxa"/>
          </w:tcPr>
          <w:p w14:paraId="25355731">
            <w:pPr>
              <w:widowControl/>
              <w:jc w:val="left"/>
            </w:pPr>
          </w:p>
        </w:tc>
      </w:tr>
    </w:tbl>
    <w:p w14:paraId="628CCA57">
      <w:pPr>
        <w:tabs>
          <w:tab w:val="left" w:pos="1418"/>
          <w:tab w:val="left" w:pos="1560"/>
          <w:tab w:val="left" w:pos="1800"/>
        </w:tabs>
        <w:spacing w:line="600" w:lineRule="exact"/>
        <w:rPr>
          <w:rFonts w:hAnsi="仿宋"/>
          <w:bCs/>
          <w:sz w:val="30"/>
          <w:szCs w:val="30"/>
        </w:rPr>
      </w:pPr>
      <w:r>
        <w:rPr>
          <w:rFonts w:hint="eastAsia" w:hAnsi="仿宋"/>
          <w:bCs/>
          <w:sz w:val="30"/>
          <w:szCs w:val="30"/>
        </w:rPr>
        <w:t>专家签字：</w:t>
      </w:r>
    </w:p>
    <w:p w14:paraId="6A7A050F">
      <w:pPr>
        <w:tabs>
          <w:tab w:val="left" w:pos="1418"/>
          <w:tab w:val="left" w:pos="1560"/>
          <w:tab w:val="left" w:pos="1800"/>
        </w:tabs>
        <w:spacing w:line="600" w:lineRule="exact"/>
        <w:rPr>
          <w:rFonts w:hAnsi="仿宋"/>
          <w:bCs/>
          <w:sz w:val="30"/>
          <w:szCs w:val="30"/>
        </w:rPr>
      </w:pPr>
      <w:r>
        <w:rPr>
          <w:rFonts w:hint="eastAsia" w:hAnsi="仿宋"/>
          <w:bCs/>
          <w:sz w:val="30"/>
          <w:szCs w:val="30"/>
        </w:rPr>
        <w:t xml:space="preserve">                                        </w:t>
      </w:r>
    </w:p>
    <w:p w14:paraId="5CDE5B36">
      <w:pPr>
        <w:tabs>
          <w:tab w:val="left" w:pos="1418"/>
          <w:tab w:val="left" w:pos="1560"/>
          <w:tab w:val="left" w:pos="1800"/>
        </w:tabs>
        <w:spacing w:line="600" w:lineRule="exact"/>
        <w:ind w:firstLine="6000" w:firstLineChars="2000"/>
        <w:rPr>
          <w:rFonts w:ascii="仿宋" w:hAnsi="仿宋" w:eastAsia="仿宋"/>
          <w:bCs/>
          <w:sz w:val="30"/>
          <w:szCs w:val="30"/>
        </w:rPr>
      </w:pPr>
      <w:r>
        <w:rPr>
          <w:rFonts w:hint="eastAsia" w:hAnsi="仿宋"/>
          <w:bCs/>
          <w:sz w:val="30"/>
          <w:szCs w:val="30"/>
        </w:rPr>
        <w:t>年   月   日</w:t>
      </w:r>
    </w:p>
    <w:p w14:paraId="62A36284">
      <w:pPr>
        <w:pStyle w:val="2"/>
      </w:pPr>
    </w:p>
    <w:p w14:paraId="0A824846">
      <w:pPr>
        <w:pStyle w:val="5"/>
        <w:widowControl/>
        <w:spacing w:beforeAutospacing="0" w:afterAutospacing="0" w:line="540" w:lineRule="atLeast"/>
        <w:ind w:firstLine="480"/>
        <w:textAlignment w:val="baseline"/>
        <w:rPr>
          <w:rFonts w:ascii="仿宋" w:hAnsi="仿宋" w:eastAsia="仿宋" w:cs="仿宋"/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E61111-78AD-484E-A232-1CE081C3C3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34CA892-4196-4BAF-ADE5-1AC5782EFEB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DD8DE47C-3D20-4541-A2FC-11BF4CE4D50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AD73DA0-BC95-4BD3-B26B-FDC06DD15C5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918F06D6-F61F-4E23-99E4-CFE590A67078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11971554-7CEB-400A-8B12-DC2AC16D5173}"/>
  </w:font>
  <w:font w:name="方正仿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7" w:fontKey="{D7C10525-EA5D-45AF-8B56-ACB3D43AB49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858629E3-4B53-486A-86C0-844A6B103F06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9" w:fontKey="{074F8480-B985-4BAB-B79A-4C21EB5D575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8B6844"/>
    <w:multiLevelType w:val="singleLevel"/>
    <w:tmpl w:val="2E8B684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6E7D79EB"/>
    <w:multiLevelType w:val="multilevel"/>
    <w:tmpl w:val="6E7D79E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iNWY3ZmIzN2Q4NTE2YWRhNDY0ODMyOWVhMTNmNWUifQ=="/>
  </w:docVars>
  <w:rsids>
    <w:rsidRoot w:val="004807CB"/>
    <w:rsid w:val="00043994"/>
    <w:rsid w:val="00173856"/>
    <w:rsid w:val="002A59F5"/>
    <w:rsid w:val="002B3216"/>
    <w:rsid w:val="002F26AD"/>
    <w:rsid w:val="0037476A"/>
    <w:rsid w:val="003B5029"/>
    <w:rsid w:val="003E5F4B"/>
    <w:rsid w:val="00451E6B"/>
    <w:rsid w:val="004807CB"/>
    <w:rsid w:val="00623120"/>
    <w:rsid w:val="008625DF"/>
    <w:rsid w:val="00876D3F"/>
    <w:rsid w:val="00905772"/>
    <w:rsid w:val="009E7964"/>
    <w:rsid w:val="00C32CDE"/>
    <w:rsid w:val="00C5762D"/>
    <w:rsid w:val="00C73285"/>
    <w:rsid w:val="00E00CE8"/>
    <w:rsid w:val="00E1678C"/>
    <w:rsid w:val="00ED6B5F"/>
    <w:rsid w:val="00FD30FA"/>
    <w:rsid w:val="00FE700F"/>
    <w:rsid w:val="034B396D"/>
    <w:rsid w:val="05C80770"/>
    <w:rsid w:val="0BD171CC"/>
    <w:rsid w:val="0F716C9F"/>
    <w:rsid w:val="15760517"/>
    <w:rsid w:val="181A36F0"/>
    <w:rsid w:val="1B87300D"/>
    <w:rsid w:val="1CA1608E"/>
    <w:rsid w:val="1DD965AC"/>
    <w:rsid w:val="1E7D4396"/>
    <w:rsid w:val="221106AA"/>
    <w:rsid w:val="2C1A1476"/>
    <w:rsid w:val="2C5819B0"/>
    <w:rsid w:val="2DF37884"/>
    <w:rsid w:val="30982A75"/>
    <w:rsid w:val="32A624E6"/>
    <w:rsid w:val="347A74EC"/>
    <w:rsid w:val="36022C02"/>
    <w:rsid w:val="37BE334C"/>
    <w:rsid w:val="388502A2"/>
    <w:rsid w:val="38CA2253"/>
    <w:rsid w:val="39B560E9"/>
    <w:rsid w:val="3C23740F"/>
    <w:rsid w:val="3D3D00D4"/>
    <w:rsid w:val="40F021D9"/>
    <w:rsid w:val="41B47C63"/>
    <w:rsid w:val="437A4019"/>
    <w:rsid w:val="45012C53"/>
    <w:rsid w:val="47943092"/>
    <w:rsid w:val="4DBF2C66"/>
    <w:rsid w:val="4E602A15"/>
    <w:rsid w:val="4F7E4FDF"/>
    <w:rsid w:val="56376352"/>
    <w:rsid w:val="57E418E9"/>
    <w:rsid w:val="5A47702B"/>
    <w:rsid w:val="5A8F7D86"/>
    <w:rsid w:val="5AF20BAF"/>
    <w:rsid w:val="5B2335F4"/>
    <w:rsid w:val="5E8E2F85"/>
    <w:rsid w:val="6C1F1BB5"/>
    <w:rsid w:val="6CD54482"/>
    <w:rsid w:val="6E1F1CCC"/>
    <w:rsid w:val="700A1E3C"/>
    <w:rsid w:val="71CE35F1"/>
    <w:rsid w:val="726B0A19"/>
    <w:rsid w:val="726C4C51"/>
    <w:rsid w:val="736631BC"/>
    <w:rsid w:val="74AE6329"/>
    <w:rsid w:val="77675C0E"/>
    <w:rsid w:val="78106856"/>
    <w:rsid w:val="782A0B14"/>
    <w:rsid w:val="79905EA0"/>
    <w:rsid w:val="79BD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0"/>
    <w:pPr>
      <w:spacing w:after="120"/>
    </w:pPr>
    <w:rPr>
      <w:rFonts w:ascii="仿宋_GB2312" w:hAnsi="Times New Roman" w:eastAsia="仿宋_GB2312" w:cs="Times New Roman"/>
      <w:sz w:val="32"/>
      <w:szCs w:val="20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正文文本 Char"/>
    <w:basedOn w:val="7"/>
    <w:link w:val="2"/>
    <w:qFormat/>
    <w:uiPriority w:val="0"/>
    <w:rPr>
      <w:rFonts w:ascii="仿宋_GB2312" w:eastAsia="仿宋_GB2312"/>
      <w:kern w:val="2"/>
      <w:sz w:val="32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3A790-549B-4D5E-A446-133948D009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448</Words>
  <Characters>2560</Characters>
  <Lines>21</Lines>
  <Paragraphs>6</Paragraphs>
  <TotalTime>44</TotalTime>
  <ScaleCrop>false</ScaleCrop>
  <LinksUpToDate>false</LinksUpToDate>
  <CharactersWithSpaces>3002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2024-05-17T07:00:00Z</dcterms:created>
  <dc:creator>huanglei</dc:creator>
  <cp:lastModifiedBy>Lz_work</cp:lastModifiedBy>
  <cp:lastPrinted>2024-05-20T01:43:00Z</cp:lastPrinted>
  <dcterms:modified xsi:type="dcterms:W3CDTF">2026-06-22T08:21:12Z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A36A57D7D9784737A5FEBC6DF3E3C5DC_12</vt:lpwstr>
  </property>
  <property fmtid="{D5CDD505-2E9C-101B-9397-08002B2CF9AE}" pid="4" name="KSOTemplateDocerSaveRecord">
    <vt:lpwstr>eyJoZGlkIjoiMWUxMDJlMmM4OTJjZDc0MTI2MTU5Mzg1YmNiNjE4NDgifQ==</vt:lpwstr>
  </property>
</Properties>
</file>